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935A" w14:textId="6DC81A6A" w:rsidR="00296FD0" w:rsidRPr="002519C3" w:rsidRDefault="00C75334"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Na temelju</w:t>
      </w:r>
      <w:r w:rsidR="00296FD0" w:rsidRPr="002519C3">
        <w:rPr>
          <w:rFonts w:ascii="Times New Roman" w:eastAsia="Times New Roman" w:hAnsi="Times New Roman" w:cs="Times New Roman"/>
          <w:sz w:val="24"/>
          <w:szCs w:val="24"/>
          <w:lang w:eastAsia="hr-HR"/>
        </w:rPr>
        <w:t xml:space="preserve"> članka </w:t>
      </w:r>
      <w:r w:rsidR="0072505D" w:rsidRPr="002519C3">
        <w:rPr>
          <w:rFonts w:ascii="Times New Roman" w:eastAsia="Times New Roman" w:hAnsi="Times New Roman" w:cs="Times New Roman"/>
          <w:sz w:val="24"/>
          <w:szCs w:val="24"/>
          <w:lang w:eastAsia="hr-HR"/>
        </w:rPr>
        <w:t xml:space="preserve">11. stavka 1. i članka </w:t>
      </w:r>
      <w:r w:rsidR="00296FD0" w:rsidRPr="002519C3">
        <w:rPr>
          <w:rFonts w:ascii="Times New Roman" w:eastAsia="Times New Roman" w:hAnsi="Times New Roman" w:cs="Times New Roman"/>
          <w:sz w:val="24"/>
          <w:szCs w:val="24"/>
          <w:lang w:eastAsia="hr-HR"/>
        </w:rPr>
        <w:t>20. stavk</w:t>
      </w:r>
      <w:r w:rsidRPr="002519C3">
        <w:rPr>
          <w:rFonts w:ascii="Times New Roman" w:eastAsia="Times New Roman" w:hAnsi="Times New Roman" w:cs="Times New Roman"/>
          <w:sz w:val="24"/>
          <w:szCs w:val="24"/>
          <w:lang w:eastAsia="hr-HR"/>
        </w:rPr>
        <w:t>a</w:t>
      </w:r>
      <w:r w:rsidR="00296FD0" w:rsidRPr="002519C3">
        <w:rPr>
          <w:rFonts w:ascii="Times New Roman" w:eastAsia="Times New Roman" w:hAnsi="Times New Roman" w:cs="Times New Roman"/>
          <w:sz w:val="24"/>
          <w:szCs w:val="24"/>
          <w:lang w:eastAsia="hr-HR"/>
        </w:rPr>
        <w:t xml:space="preserve"> 2. Zakona o osnivanju Agencije za ugljikovodike (Narodne novine, broj </w:t>
      </w:r>
      <w:r w:rsidRPr="002519C3">
        <w:rPr>
          <w:rFonts w:ascii="Times New Roman" w:eastAsia="Times New Roman" w:hAnsi="Times New Roman" w:cs="Times New Roman"/>
          <w:sz w:val="24"/>
          <w:szCs w:val="24"/>
          <w:lang w:eastAsia="hr-HR"/>
        </w:rPr>
        <w:t>14/2014</w:t>
      </w:r>
      <w:r w:rsidR="000165B8" w:rsidRPr="002519C3">
        <w:rPr>
          <w:rFonts w:ascii="Times New Roman" w:eastAsia="Times New Roman" w:hAnsi="Times New Roman" w:cs="Times New Roman"/>
          <w:sz w:val="24"/>
          <w:szCs w:val="24"/>
          <w:lang w:eastAsia="hr-HR"/>
        </w:rPr>
        <w:t xml:space="preserve"> i </w:t>
      </w:r>
      <w:r w:rsidR="00C929AD" w:rsidRPr="002519C3">
        <w:rPr>
          <w:rFonts w:ascii="Times New Roman" w:eastAsia="Times New Roman" w:hAnsi="Times New Roman" w:cs="Times New Roman"/>
          <w:sz w:val="24"/>
          <w:szCs w:val="24"/>
          <w:lang w:eastAsia="hr-HR"/>
        </w:rPr>
        <w:t>73/2017)</w:t>
      </w:r>
      <w:r w:rsidR="00296FD0" w:rsidRPr="002519C3">
        <w:rPr>
          <w:rFonts w:ascii="Times New Roman" w:eastAsia="Times New Roman" w:hAnsi="Times New Roman" w:cs="Times New Roman"/>
          <w:sz w:val="24"/>
          <w:szCs w:val="24"/>
          <w:lang w:eastAsia="hr-HR"/>
        </w:rPr>
        <w:t xml:space="preserve"> i Odluke Vlade Republike Hrvatske o davanju prethodne suglasnosti na </w:t>
      </w:r>
      <w:r w:rsidR="00153070" w:rsidRPr="002519C3">
        <w:rPr>
          <w:rFonts w:ascii="Times New Roman" w:eastAsia="Times New Roman" w:hAnsi="Times New Roman" w:cs="Times New Roman"/>
          <w:sz w:val="24"/>
          <w:szCs w:val="24"/>
          <w:lang w:eastAsia="hr-HR"/>
        </w:rPr>
        <w:t xml:space="preserve">izmjene i dopune </w:t>
      </w:r>
      <w:r w:rsidR="00296FD0" w:rsidRPr="002519C3">
        <w:rPr>
          <w:rFonts w:ascii="Times New Roman" w:eastAsia="Times New Roman" w:hAnsi="Times New Roman" w:cs="Times New Roman"/>
          <w:sz w:val="24"/>
          <w:szCs w:val="24"/>
          <w:lang w:eastAsia="hr-HR"/>
        </w:rPr>
        <w:t>Statut</w:t>
      </w:r>
      <w:r w:rsidR="00153070" w:rsidRPr="002519C3">
        <w:rPr>
          <w:rFonts w:ascii="Times New Roman" w:eastAsia="Times New Roman" w:hAnsi="Times New Roman" w:cs="Times New Roman"/>
          <w:sz w:val="24"/>
          <w:szCs w:val="24"/>
          <w:lang w:eastAsia="hr-HR"/>
        </w:rPr>
        <w:t>a</w:t>
      </w:r>
      <w:r w:rsidR="00296FD0" w:rsidRPr="002519C3">
        <w:rPr>
          <w:rFonts w:ascii="Times New Roman" w:eastAsia="Times New Roman" w:hAnsi="Times New Roman" w:cs="Times New Roman"/>
          <w:sz w:val="24"/>
          <w:szCs w:val="24"/>
          <w:lang w:eastAsia="hr-HR"/>
        </w:rPr>
        <w:t xml:space="preserve"> Agencije za ugljikovodike (</w:t>
      </w:r>
      <w:r w:rsidRPr="002519C3">
        <w:rPr>
          <w:rFonts w:ascii="Times New Roman" w:eastAsia="Times New Roman" w:hAnsi="Times New Roman" w:cs="Times New Roman"/>
          <w:sz w:val="24"/>
          <w:szCs w:val="24"/>
          <w:lang w:eastAsia="hr-HR"/>
        </w:rPr>
        <w:t xml:space="preserve">KLASA: </w:t>
      </w:r>
      <w:r w:rsidR="00F753E6">
        <w:rPr>
          <w:rFonts w:ascii="Times New Roman" w:eastAsia="Times New Roman" w:hAnsi="Times New Roman" w:cs="Times New Roman"/>
          <w:sz w:val="24"/>
          <w:szCs w:val="24"/>
          <w:lang w:eastAsia="hr-HR"/>
        </w:rPr>
        <w:t>022-03/18-04/09</w:t>
      </w:r>
      <w:r w:rsidRPr="002519C3">
        <w:rPr>
          <w:rFonts w:ascii="Times New Roman" w:eastAsia="Times New Roman" w:hAnsi="Times New Roman" w:cs="Times New Roman"/>
          <w:sz w:val="24"/>
          <w:szCs w:val="24"/>
          <w:lang w:eastAsia="hr-HR"/>
        </w:rPr>
        <w:t xml:space="preserve">; URBROJ: </w:t>
      </w:r>
      <w:r w:rsidR="00F753E6">
        <w:rPr>
          <w:rFonts w:ascii="Times New Roman" w:eastAsia="Times New Roman" w:hAnsi="Times New Roman" w:cs="Times New Roman"/>
          <w:sz w:val="24"/>
          <w:szCs w:val="24"/>
          <w:lang w:eastAsia="hr-HR"/>
        </w:rPr>
        <w:t>50301-25/06-18-3</w:t>
      </w:r>
      <w:r w:rsidRPr="002519C3">
        <w:rPr>
          <w:rFonts w:ascii="Times New Roman" w:eastAsia="Times New Roman" w:hAnsi="Times New Roman" w:cs="Times New Roman"/>
          <w:sz w:val="24"/>
          <w:szCs w:val="24"/>
          <w:lang w:eastAsia="hr-HR"/>
        </w:rPr>
        <w:t xml:space="preserve">; od </w:t>
      </w:r>
      <w:r w:rsidR="00F753E6">
        <w:rPr>
          <w:rFonts w:ascii="Times New Roman" w:eastAsia="Times New Roman" w:hAnsi="Times New Roman" w:cs="Times New Roman"/>
          <w:sz w:val="24"/>
          <w:szCs w:val="24"/>
          <w:lang w:eastAsia="hr-HR"/>
        </w:rPr>
        <w:t>24. siječnja</w:t>
      </w:r>
      <w:r w:rsidRPr="002519C3">
        <w:rPr>
          <w:rFonts w:ascii="Times New Roman" w:eastAsia="Times New Roman" w:hAnsi="Times New Roman" w:cs="Times New Roman"/>
          <w:sz w:val="24"/>
          <w:szCs w:val="24"/>
          <w:lang w:eastAsia="hr-HR"/>
        </w:rPr>
        <w:t xml:space="preserve"> 201</w:t>
      </w:r>
      <w:r w:rsidR="0076714F">
        <w:rPr>
          <w:rFonts w:ascii="Times New Roman" w:eastAsia="Times New Roman" w:hAnsi="Times New Roman" w:cs="Times New Roman"/>
          <w:sz w:val="24"/>
          <w:szCs w:val="24"/>
          <w:lang w:eastAsia="hr-HR"/>
        </w:rPr>
        <w:t>8</w:t>
      </w:r>
      <w:r w:rsidRPr="002519C3">
        <w:rPr>
          <w:rFonts w:ascii="Times New Roman" w:eastAsia="Times New Roman" w:hAnsi="Times New Roman" w:cs="Times New Roman"/>
          <w:sz w:val="24"/>
          <w:szCs w:val="24"/>
          <w:lang w:eastAsia="hr-HR"/>
        </w:rPr>
        <w:t>. godine</w:t>
      </w:r>
      <w:r w:rsidR="00296FD0" w:rsidRPr="002519C3">
        <w:rPr>
          <w:rFonts w:ascii="Times New Roman" w:eastAsia="Times New Roman" w:hAnsi="Times New Roman" w:cs="Times New Roman"/>
          <w:sz w:val="24"/>
          <w:szCs w:val="24"/>
          <w:lang w:eastAsia="hr-HR"/>
        </w:rPr>
        <w:t xml:space="preserve">), Upravno vijeće Agencije za ugljikovodike na </w:t>
      </w:r>
      <w:r w:rsidR="00F753E6">
        <w:rPr>
          <w:rFonts w:ascii="Times New Roman" w:eastAsia="Times New Roman" w:hAnsi="Times New Roman" w:cs="Times New Roman"/>
          <w:sz w:val="24"/>
          <w:szCs w:val="24"/>
          <w:lang w:eastAsia="hr-HR"/>
        </w:rPr>
        <w:t xml:space="preserve">3. </w:t>
      </w:r>
      <w:r w:rsidR="00296FD0" w:rsidRPr="002519C3">
        <w:rPr>
          <w:rFonts w:ascii="Times New Roman" w:eastAsia="Times New Roman" w:hAnsi="Times New Roman" w:cs="Times New Roman"/>
          <w:sz w:val="24"/>
          <w:szCs w:val="24"/>
          <w:lang w:eastAsia="hr-HR"/>
        </w:rPr>
        <w:t xml:space="preserve">sjednici održanoj </w:t>
      </w:r>
      <w:r w:rsidR="005329DE" w:rsidRPr="00E41482">
        <w:rPr>
          <w:rFonts w:ascii="Times New Roman" w:eastAsia="Times New Roman" w:hAnsi="Times New Roman" w:cs="Times New Roman"/>
          <w:sz w:val="24"/>
          <w:szCs w:val="24"/>
          <w:lang w:eastAsia="hr-HR"/>
        </w:rPr>
        <w:t>22</w:t>
      </w:r>
      <w:r w:rsidR="00F753E6" w:rsidRPr="00E41482">
        <w:rPr>
          <w:rFonts w:ascii="Times New Roman" w:eastAsia="Times New Roman" w:hAnsi="Times New Roman" w:cs="Times New Roman"/>
          <w:sz w:val="24"/>
          <w:szCs w:val="24"/>
          <w:lang w:eastAsia="hr-HR"/>
        </w:rPr>
        <w:t>. veljače</w:t>
      </w:r>
      <w:r w:rsidR="00F753E6">
        <w:rPr>
          <w:rFonts w:ascii="Times New Roman" w:eastAsia="Times New Roman" w:hAnsi="Times New Roman" w:cs="Times New Roman"/>
          <w:sz w:val="24"/>
          <w:szCs w:val="24"/>
          <w:lang w:eastAsia="hr-HR"/>
        </w:rPr>
        <w:t xml:space="preserve"> </w:t>
      </w:r>
      <w:r w:rsidR="00783DC0" w:rsidRPr="002519C3">
        <w:rPr>
          <w:rFonts w:ascii="Times New Roman" w:eastAsia="Times New Roman" w:hAnsi="Times New Roman" w:cs="Times New Roman"/>
          <w:sz w:val="24"/>
          <w:szCs w:val="24"/>
          <w:lang w:eastAsia="hr-HR"/>
        </w:rPr>
        <w:t>201</w:t>
      </w:r>
      <w:r w:rsidR="0076714F">
        <w:rPr>
          <w:rFonts w:ascii="Times New Roman" w:eastAsia="Times New Roman" w:hAnsi="Times New Roman" w:cs="Times New Roman"/>
          <w:sz w:val="24"/>
          <w:szCs w:val="24"/>
          <w:lang w:eastAsia="hr-HR"/>
        </w:rPr>
        <w:t>8</w:t>
      </w:r>
      <w:r w:rsidR="00296FD0" w:rsidRPr="002519C3">
        <w:rPr>
          <w:rFonts w:ascii="Times New Roman" w:eastAsia="Times New Roman" w:hAnsi="Times New Roman" w:cs="Times New Roman"/>
          <w:sz w:val="24"/>
          <w:szCs w:val="24"/>
          <w:lang w:eastAsia="hr-HR"/>
        </w:rPr>
        <w:t xml:space="preserve">. </w:t>
      </w:r>
      <w:r w:rsidR="00BC7F1B" w:rsidRPr="002519C3">
        <w:rPr>
          <w:rFonts w:ascii="Times New Roman" w:eastAsia="Times New Roman" w:hAnsi="Times New Roman" w:cs="Times New Roman"/>
          <w:sz w:val="24"/>
          <w:szCs w:val="24"/>
          <w:lang w:eastAsia="hr-HR"/>
        </w:rPr>
        <w:t xml:space="preserve">godine </w:t>
      </w:r>
      <w:r w:rsidR="00296FD0" w:rsidRPr="002519C3">
        <w:rPr>
          <w:rFonts w:ascii="Times New Roman" w:eastAsia="Times New Roman" w:hAnsi="Times New Roman" w:cs="Times New Roman"/>
          <w:sz w:val="24"/>
          <w:szCs w:val="24"/>
          <w:lang w:eastAsia="hr-HR"/>
        </w:rPr>
        <w:t>donijelo je</w:t>
      </w:r>
    </w:p>
    <w:p w14:paraId="27BBD657" w14:textId="77777777" w:rsidR="00C75334" w:rsidRPr="002519C3" w:rsidRDefault="00C75334" w:rsidP="0053173A">
      <w:pPr>
        <w:spacing w:after="0" w:line="240" w:lineRule="auto"/>
        <w:jc w:val="both"/>
        <w:rPr>
          <w:rFonts w:ascii="Times New Roman" w:eastAsia="Times New Roman" w:hAnsi="Times New Roman" w:cs="Times New Roman"/>
          <w:sz w:val="24"/>
          <w:szCs w:val="24"/>
          <w:lang w:eastAsia="hr-HR"/>
        </w:rPr>
      </w:pPr>
    </w:p>
    <w:p w14:paraId="6C1A8605" w14:textId="77777777" w:rsidR="00C75334" w:rsidRPr="002519C3" w:rsidRDefault="00C75334" w:rsidP="0053173A">
      <w:pPr>
        <w:spacing w:after="0" w:line="240" w:lineRule="auto"/>
        <w:jc w:val="both"/>
        <w:rPr>
          <w:rFonts w:ascii="Times New Roman" w:eastAsia="Times New Roman" w:hAnsi="Times New Roman" w:cs="Times New Roman"/>
          <w:sz w:val="24"/>
          <w:szCs w:val="24"/>
          <w:lang w:eastAsia="hr-HR"/>
        </w:rPr>
      </w:pPr>
    </w:p>
    <w:p w14:paraId="5094536B" w14:textId="77777777" w:rsidR="00296FD0" w:rsidRPr="002519C3" w:rsidRDefault="00153070" w:rsidP="0053173A">
      <w:pPr>
        <w:spacing w:after="0" w:line="240" w:lineRule="auto"/>
        <w:jc w:val="center"/>
        <w:outlineLvl w:val="1"/>
        <w:rPr>
          <w:rFonts w:ascii="Times New Roman" w:eastAsia="Times New Roman" w:hAnsi="Times New Roman" w:cs="Times New Roman"/>
          <w:b/>
          <w:bCs/>
          <w:sz w:val="24"/>
          <w:szCs w:val="24"/>
          <w:lang w:eastAsia="hr-HR"/>
        </w:rPr>
      </w:pPr>
      <w:r w:rsidRPr="002519C3">
        <w:rPr>
          <w:rFonts w:ascii="Times New Roman" w:eastAsia="Times New Roman" w:hAnsi="Times New Roman" w:cs="Times New Roman"/>
          <w:b/>
          <w:bCs/>
          <w:sz w:val="24"/>
          <w:szCs w:val="24"/>
          <w:lang w:eastAsia="hr-HR"/>
        </w:rPr>
        <w:t xml:space="preserve">IZMJENE I DOPUNE </w:t>
      </w:r>
      <w:r w:rsidR="00296FD0" w:rsidRPr="002519C3">
        <w:rPr>
          <w:rFonts w:ascii="Times New Roman" w:eastAsia="Times New Roman" w:hAnsi="Times New Roman" w:cs="Times New Roman"/>
          <w:b/>
          <w:bCs/>
          <w:sz w:val="24"/>
          <w:szCs w:val="24"/>
          <w:lang w:eastAsia="hr-HR"/>
        </w:rPr>
        <w:t>STATUT</w:t>
      </w:r>
      <w:r w:rsidRPr="002519C3">
        <w:rPr>
          <w:rFonts w:ascii="Times New Roman" w:eastAsia="Times New Roman" w:hAnsi="Times New Roman" w:cs="Times New Roman"/>
          <w:b/>
          <w:bCs/>
          <w:sz w:val="24"/>
          <w:szCs w:val="24"/>
          <w:lang w:eastAsia="hr-HR"/>
        </w:rPr>
        <w:t>A</w:t>
      </w:r>
      <w:r w:rsidR="0053173A" w:rsidRPr="002519C3">
        <w:rPr>
          <w:rFonts w:ascii="Times New Roman" w:eastAsia="Times New Roman" w:hAnsi="Times New Roman" w:cs="Times New Roman"/>
          <w:b/>
          <w:bCs/>
          <w:sz w:val="24"/>
          <w:szCs w:val="24"/>
          <w:lang w:eastAsia="hr-HR"/>
        </w:rPr>
        <w:t xml:space="preserve"> </w:t>
      </w:r>
      <w:r w:rsidR="00296FD0" w:rsidRPr="002519C3">
        <w:rPr>
          <w:rFonts w:ascii="Times New Roman" w:eastAsia="Times New Roman" w:hAnsi="Times New Roman" w:cs="Times New Roman"/>
          <w:b/>
          <w:bCs/>
          <w:sz w:val="24"/>
          <w:szCs w:val="24"/>
          <w:lang w:eastAsia="hr-HR"/>
        </w:rPr>
        <w:t>AGENCIJE ZA UGLJIKOVODIKE</w:t>
      </w:r>
    </w:p>
    <w:p w14:paraId="65511566" w14:textId="77777777" w:rsidR="00C75334" w:rsidRPr="002519C3" w:rsidRDefault="00C75334" w:rsidP="0053173A">
      <w:pPr>
        <w:spacing w:after="0" w:line="240" w:lineRule="auto"/>
        <w:jc w:val="both"/>
        <w:rPr>
          <w:rFonts w:ascii="Times New Roman" w:eastAsia="Times New Roman" w:hAnsi="Times New Roman" w:cs="Times New Roman"/>
          <w:sz w:val="24"/>
          <w:szCs w:val="24"/>
          <w:lang w:eastAsia="hr-HR"/>
        </w:rPr>
      </w:pPr>
    </w:p>
    <w:p w14:paraId="72AEC89D" w14:textId="77777777" w:rsidR="00296FD0" w:rsidRPr="002519C3" w:rsidRDefault="00296FD0" w:rsidP="0053173A">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Članak 1.</w:t>
      </w:r>
    </w:p>
    <w:p w14:paraId="365311B7" w14:textId="77777777" w:rsidR="0053173A" w:rsidRPr="002519C3" w:rsidRDefault="0053173A" w:rsidP="0053173A">
      <w:pPr>
        <w:spacing w:after="0" w:line="240" w:lineRule="auto"/>
        <w:jc w:val="center"/>
        <w:rPr>
          <w:rFonts w:ascii="Times New Roman" w:eastAsia="Times New Roman" w:hAnsi="Times New Roman" w:cs="Times New Roman"/>
          <w:sz w:val="24"/>
          <w:szCs w:val="24"/>
          <w:lang w:eastAsia="hr-HR"/>
        </w:rPr>
      </w:pPr>
    </w:p>
    <w:p w14:paraId="2BDB7BDD" w14:textId="77777777" w:rsidR="00A33F16" w:rsidRPr="002519C3" w:rsidRDefault="00A33F16"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Statutu</w:t>
      </w:r>
      <w:r w:rsidR="0053173A" w:rsidRPr="002519C3">
        <w:rPr>
          <w:rFonts w:ascii="Times New Roman" w:eastAsia="Times New Roman" w:hAnsi="Times New Roman" w:cs="Times New Roman"/>
          <w:sz w:val="24"/>
          <w:szCs w:val="24"/>
          <w:lang w:eastAsia="hr-HR"/>
        </w:rPr>
        <w:t xml:space="preserve"> Agencije za ugljikovodike </w:t>
      </w:r>
      <w:r w:rsidR="00BD63F2" w:rsidRPr="002519C3">
        <w:rPr>
          <w:rFonts w:ascii="Times New Roman" w:eastAsia="Times New Roman" w:hAnsi="Times New Roman" w:cs="Times New Roman"/>
          <w:sz w:val="24"/>
          <w:szCs w:val="24"/>
          <w:lang w:eastAsia="hr-HR"/>
        </w:rPr>
        <w:t xml:space="preserve">Klasa: 012-03/14-01/06, Urbroj: 567-01/1-14-1 </w:t>
      </w:r>
      <w:r w:rsidR="0053173A" w:rsidRPr="002519C3">
        <w:rPr>
          <w:rFonts w:ascii="Times New Roman" w:eastAsia="Times New Roman" w:hAnsi="Times New Roman" w:cs="Times New Roman"/>
          <w:sz w:val="24"/>
          <w:szCs w:val="24"/>
          <w:lang w:eastAsia="hr-HR"/>
        </w:rPr>
        <w:t>od 07. ožujka. 2014. godine, u članku 2. stav</w:t>
      </w:r>
      <w:r w:rsidRPr="002519C3">
        <w:rPr>
          <w:rFonts w:ascii="Times New Roman" w:eastAsia="Times New Roman" w:hAnsi="Times New Roman" w:cs="Times New Roman"/>
          <w:sz w:val="24"/>
          <w:szCs w:val="24"/>
          <w:lang w:eastAsia="hr-HR"/>
        </w:rPr>
        <w:t>k</w:t>
      </w:r>
      <w:r w:rsidR="0053173A" w:rsidRPr="002519C3">
        <w:rPr>
          <w:rFonts w:ascii="Times New Roman" w:eastAsia="Times New Roman" w:hAnsi="Times New Roman" w:cs="Times New Roman"/>
          <w:sz w:val="24"/>
          <w:szCs w:val="24"/>
          <w:lang w:eastAsia="hr-HR"/>
        </w:rPr>
        <w:t>u</w:t>
      </w:r>
      <w:r w:rsidRPr="002519C3">
        <w:rPr>
          <w:rFonts w:ascii="Times New Roman" w:eastAsia="Times New Roman" w:hAnsi="Times New Roman" w:cs="Times New Roman"/>
          <w:sz w:val="24"/>
          <w:szCs w:val="24"/>
          <w:lang w:eastAsia="hr-HR"/>
        </w:rPr>
        <w:t xml:space="preserve"> 1. </w:t>
      </w:r>
      <w:r w:rsidR="0053173A" w:rsidRPr="002519C3">
        <w:rPr>
          <w:rFonts w:ascii="Times New Roman" w:eastAsia="Times New Roman" w:hAnsi="Times New Roman" w:cs="Times New Roman"/>
          <w:sz w:val="24"/>
          <w:szCs w:val="24"/>
          <w:lang w:eastAsia="hr-HR"/>
        </w:rPr>
        <w:t>brišu se riječi „i neprofitna“.</w:t>
      </w:r>
    </w:p>
    <w:p w14:paraId="1E2B93B8" w14:textId="77777777" w:rsidR="0053173A" w:rsidRPr="002519C3" w:rsidRDefault="0053173A" w:rsidP="0053173A">
      <w:pPr>
        <w:spacing w:after="0" w:line="240" w:lineRule="auto"/>
        <w:jc w:val="both"/>
        <w:rPr>
          <w:rFonts w:ascii="Times New Roman" w:eastAsia="Times New Roman" w:hAnsi="Times New Roman" w:cs="Times New Roman"/>
          <w:sz w:val="24"/>
          <w:szCs w:val="24"/>
          <w:lang w:eastAsia="hr-HR"/>
        </w:rPr>
      </w:pPr>
    </w:p>
    <w:p w14:paraId="08CEC9CC" w14:textId="77777777" w:rsidR="00A33F16" w:rsidRPr="002519C3" w:rsidRDefault="00A33F16"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stavku 2. riječ: „rudarstvo“ zamjenjuje se riječju: „energetiku“.</w:t>
      </w:r>
    </w:p>
    <w:p w14:paraId="00204352" w14:textId="77777777" w:rsidR="0053173A" w:rsidRPr="002519C3" w:rsidRDefault="0053173A" w:rsidP="0053173A">
      <w:pPr>
        <w:spacing w:after="0" w:line="240" w:lineRule="auto"/>
        <w:jc w:val="both"/>
        <w:rPr>
          <w:rFonts w:ascii="Times New Roman" w:eastAsia="Times New Roman" w:hAnsi="Times New Roman" w:cs="Times New Roman"/>
          <w:sz w:val="24"/>
          <w:szCs w:val="24"/>
          <w:lang w:eastAsia="hr-HR"/>
        </w:rPr>
      </w:pPr>
    </w:p>
    <w:p w14:paraId="70C35AB5" w14:textId="77777777" w:rsidR="00A33F16" w:rsidRPr="002519C3" w:rsidRDefault="00A33F16"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stavku 3. riječ: „rudarstvo“ zamjenjuje se riječju: „energetiku“.</w:t>
      </w:r>
    </w:p>
    <w:p w14:paraId="117BBB42" w14:textId="77777777" w:rsidR="0053173A" w:rsidRPr="002519C3" w:rsidRDefault="0053173A" w:rsidP="0053173A">
      <w:pPr>
        <w:spacing w:after="0" w:line="240" w:lineRule="auto"/>
        <w:jc w:val="both"/>
        <w:rPr>
          <w:rFonts w:ascii="Times New Roman" w:eastAsia="Times New Roman" w:hAnsi="Times New Roman" w:cs="Times New Roman"/>
          <w:sz w:val="24"/>
          <w:szCs w:val="24"/>
          <w:lang w:eastAsia="hr-HR"/>
        </w:rPr>
      </w:pPr>
    </w:p>
    <w:p w14:paraId="52CB8B3F" w14:textId="77777777" w:rsidR="004329D6" w:rsidRPr="002519C3" w:rsidRDefault="00466C69"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stavku 4. riječ: „rudarstvo“ zamjenjuje se riječju: „energetiku“.</w:t>
      </w:r>
    </w:p>
    <w:p w14:paraId="65A9D989" w14:textId="77777777" w:rsidR="0053173A" w:rsidRPr="002519C3" w:rsidRDefault="0053173A" w:rsidP="0053173A">
      <w:pPr>
        <w:spacing w:after="0" w:line="240" w:lineRule="auto"/>
        <w:jc w:val="both"/>
        <w:rPr>
          <w:rFonts w:ascii="Times New Roman" w:eastAsia="Times New Roman" w:hAnsi="Times New Roman" w:cs="Times New Roman"/>
          <w:sz w:val="24"/>
          <w:szCs w:val="24"/>
          <w:lang w:eastAsia="hr-HR"/>
        </w:rPr>
      </w:pPr>
    </w:p>
    <w:p w14:paraId="400B3AF4" w14:textId="77777777" w:rsidR="00296FD0" w:rsidRPr="002519C3" w:rsidRDefault="00466C69" w:rsidP="0053173A">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Članak 2</w:t>
      </w:r>
      <w:r w:rsidR="00296FD0" w:rsidRPr="002519C3">
        <w:rPr>
          <w:rFonts w:ascii="Times New Roman" w:eastAsia="Times New Roman" w:hAnsi="Times New Roman" w:cs="Times New Roman"/>
          <w:b/>
          <w:sz w:val="24"/>
          <w:szCs w:val="24"/>
          <w:lang w:eastAsia="hr-HR"/>
        </w:rPr>
        <w:t>.</w:t>
      </w:r>
    </w:p>
    <w:p w14:paraId="09E188D9" w14:textId="77777777" w:rsidR="0053173A" w:rsidRPr="002519C3" w:rsidRDefault="0053173A" w:rsidP="0053173A">
      <w:pPr>
        <w:spacing w:after="0" w:line="240" w:lineRule="auto"/>
        <w:jc w:val="center"/>
        <w:rPr>
          <w:rFonts w:ascii="Times New Roman" w:eastAsia="Times New Roman" w:hAnsi="Times New Roman" w:cs="Times New Roman"/>
          <w:sz w:val="24"/>
          <w:szCs w:val="24"/>
          <w:lang w:eastAsia="hr-HR"/>
        </w:rPr>
      </w:pPr>
    </w:p>
    <w:p w14:paraId="2C4B9705" w14:textId="77777777" w:rsidR="00296FD0" w:rsidRPr="002519C3" w:rsidRDefault="00466C69" w:rsidP="0053173A">
      <w:pPr>
        <w:tabs>
          <w:tab w:val="left" w:pos="567"/>
        </w:tabs>
        <w:spacing w:after="0" w:line="240" w:lineRule="auto"/>
        <w:jc w:val="both"/>
        <w:rPr>
          <w:rFonts w:ascii="Times New Roman" w:eastAsia="Times New Roman" w:hAnsi="Times New Roman" w:cs="Times New Roman"/>
          <w:sz w:val="24"/>
          <w:szCs w:val="24"/>
        </w:rPr>
      </w:pPr>
      <w:r w:rsidRPr="002519C3">
        <w:rPr>
          <w:rFonts w:ascii="Times New Roman" w:eastAsia="Times New Roman" w:hAnsi="Times New Roman" w:cs="Times New Roman"/>
          <w:sz w:val="24"/>
          <w:szCs w:val="24"/>
          <w:lang w:eastAsia="hr-HR"/>
        </w:rPr>
        <w:t>U članku 3. stavku 3. riječ: „Hydrocarbons“ zamjenjuje se riječju: „Hydrocarbon“.</w:t>
      </w:r>
    </w:p>
    <w:p w14:paraId="6AED5868" w14:textId="77777777" w:rsidR="004329D6" w:rsidRPr="002519C3" w:rsidRDefault="004329D6" w:rsidP="0053173A">
      <w:pPr>
        <w:spacing w:after="0" w:line="240" w:lineRule="auto"/>
        <w:jc w:val="both"/>
        <w:rPr>
          <w:rFonts w:ascii="Times New Roman" w:eastAsia="Times New Roman" w:hAnsi="Times New Roman" w:cs="Times New Roman"/>
          <w:iCs/>
          <w:sz w:val="24"/>
          <w:szCs w:val="24"/>
          <w:lang w:eastAsia="hr-HR"/>
        </w:rPr>
      </w:pPr>
    </w:p>
    <w:p w14:paraId="2E657376" w14:textId="77777777" w:rsidR="00466C69" w:rsidRPr="002519C3" w:rsidRDefault="00466C69" w:rsidP="0053173A">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Članak 3</w:t>
      </w:r>
      <w:r w:rsidR="00296FD0" w:rsidRPr="002519C3">
        <w:rPr>
          <w:rFonts w:ascii="Times New Roman" w:eastAsia="Times New Roman" w:hAnsi="Times New Roman" w:cs="Times New Roman"/>
          <w:b/>
          <w:sz w:val="24"/>
          <w:szCs w:val="24"/>
          <w:lang w:eastAsia="hr-HR"/>
        </w:rPr>
        <w:t>.</w:t>
      </w:r>
    </w:p>
    <w:p w14:paraId="050B3C14" w14:textId="77777777" w:rsidR="0053173A" w:rsidRPr="002519C3" w:rsidRDefault="0053173A" w:rsidP="0053173A">
      <w:pPr>
        <w:spacing w:after="0" w:line="240" w:lineRule="auto"/>
        <w:jc w:val="center"/>
        <w:rPr>
          <w:rFonts w:ascii="Times New Roman" w:eastAsia="Times New Roman" w:hAnsi="Times New Roman" w:cs="Times New Roman"/>
          <w:sz w:val="24"/>
          <w:szCs w:val="24"/>
          <w:lang w:eastAsia="hr-HR"/>
        </w:rPr>
      </w:pPr>
    </w:p>
    <w:p w14:paraId="1B0C8650" w14:textId="77777777" w:rsidR="00296FD0" w:rsidRPr="002519C3" w:rsidRDefault="00466C69" w:rsidP="0053173A">
      <w:pPr>
        <w:tabs>
          <w:tab w:val="left" w:pos="567"/>
        </w:tabs>
        <w:spacing w:after="0" w:line="240" w:lineRule="auto"/>
        <w:jc w:val="both"/>
        <w:rPr>
          <w:rFonts w:ascii="Times New Roman" w:eastAsia="Times New Roman" w:hAnsi="Times New Roman" w:cs="Times New Roman"/>
          <w:sz w:val="24"/>
          <w:szCs w:val="24"/>
        </w:rPr>
      </w:pPr>
      <w:r w:rsidRPr="002519C3">
        <w:rPr>
          <w:rFonts w:ascii="Times New Roman" w:eastAsia="Times New Roman" w:hAnsi="Times New Roman" w:cs="Times New Roman"/>
          <w:sz w:val="24"/>
          <w:szCs w:val="24"/>
          <w:lang w:eastAsia="hr-HR"/>
        </w:rPr>
        <w:t>U članku 4. stavku 2. riječ: „rudarstvo“ zamjenjuje se riječju: „energetiku“.</w:t>
      </w:r>
    </w:p>
    <w:p w14:paraId="4A8963A2" w14:textId="77777777" w:rsidR="004329D6" w:rsidRPr="002519C3" w:rsidRDefault="004329D6" w:rsidP="0053173A">
      <w:pPr>
        <w:spacing w:after="0" w:line="240" w:lineRule="auto"/>
        <w:jc w:val="both"/>
        <w:rPr>
          <w:rFonts w:ascii="Times New Roman" w:eastAsia="Times New Roman" w:hAnsi="Times New Roman" w:cs="Times New Roman"/>
          <w:i/>
          <w:iCs/>
          <w:sz w:val="24"/>
          <w:szCs w:val="24"/>
          <w:lang w:eastAsia="hr-HR"/>
        </w:rPr>
      </w:pPr>
    </w:p>
    <w:p w14:paraId="13C01D03" w14:textId="77777777" w:rsidR="00296FD0" w:rsidRPr="002519C3" w:rsidRDefault="00466C69" w:rsidP="0053173A">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Članak 4</w:t>
      </w:r>
      <w:r w:rsidR="00296FD0" w:rsidRPr="002519C3">
        <w:rPr>
          <w:rFonts w:ascii="Times New Roman" w:eastAsia="Times New Roman" w:hAnsi="Times New Roman" w:cs="Times New Roman"/>
          <w:b/>
          <w:sz w:val="24"/>
          <w:szCs w:val="24"/>
          <w:lang w:eastAsia="hr-HR"/>
        </w:rPr>
        <w:t>.</w:t>
      </w:r>
    </w:p>
    <w:p w14:paraId="4C25C9CA" w14:textId="77777777" w:rsidR="00D93296" w:rsidRPr="002519C3" w:rsidRDefault="00D93296"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Članak 7. mijenja se i glasi:</w:t>
      </w:r>
    </w:p>
    <w:p w14:paraId="60BB3215" w14:textId="77777777" w:rsidR="0053173A" w:rsidRPr="002519C3" w:rsidRDefault="0053173A" w:rsidP="0053173A">
      <w:pPr>
        <w:spacing w:after="0" w:line="240" w:lineRule="auto"/>
        <w:jc w:val="both"/>
        <w:rPr>
          <w:rFonts w:ascii="Times New Roman" w:eastAsia="Times New Roman" w:hAnsi="Times New Roman" w:cs="Times New Roman"/>
          <w:sz w:val="24"/>
          <w:szCs w:val="24"/>
          <w:lang w:eastAsia="hr-HR"/>
        </w:rPr>
      </w:pPr>
    </w:p>
    <w:p w14:paraId="087D3875" w14:textId="77777777" w:rsidR="008F7024" w:rsidRPr="002519C3" w:rsidRDefault="008F5DAB" w:rsidP="0053173A">
      <w:pPr>
        <w:pStyle w:val="box455252"/>
        <w:spacing w:before="0" w:beforeAutospacing="0" w:after="0" w:afterAutospacing="0"/>
        <w:jc w:val="both"/>
      </w:pPr>
      <w:r w:rsidRPr="002519C3">
        <w:t>„</w:t>
      </w:r>
      <w:r w:rsidR="008F7024" w:rsidRPr="002519C3">
        <w:t>(1) Djelatnost Agencije obuhvaća sustavnu operativnu podršku nadležnim tijelima u poslovima vezanim za istraživanje i eksploataciju ugljikovodika, geotermalnih voda za energetske svrhe, kao i trajno zbrinjavanje plinova u geološkim strukturama, te u poslovima osiguranja obveznih zaliha nafte i naftnih derivata.</w:t>
      </w:r>
    </w:p>
    <w:p w14:paraId="46EB9866" w14:textId="77777777" w:rsidR="0053173A" w:rsidRPr="002519C3" w:rsidRDefault="0053173A" w:rsidP="0053173A">
      <w:pPr>
        <w:pStyle w:val="box455252"/>
        <w:spacing w:before="0" w:beforeAutospacing="0" w:after="0" w:afterAutospacing="0"/>
        <w:jc w:val="both"/>
      </w:pPr>
    </w:p>
    <w:p w14:paraId="57426E39" w14:textId="77777777" w:rsidR="008F7024" w:rsidRPr="002519C3" w:rsidRDefault="008F7024" w:rsidP="0053173A">
      <w:pPr>
        <w:pStyle w:val="box455252"/>
        <w:spacing w:before="0" w:beforeAutospacing="0" w:after="0" w:afterAutospacing="0"/>
        <w:jc w:val="both"/>
      </w:pPr>
      <w:r w:rsidRPr="002519C3">
        <w:t>(2) U okviru svoje djelatnosti iz stavka 1. ovoga članka, a prilikom sustavne operativne podrške nadležnim tijelima u poslovima vezanim za istraživanje i eksploataciju ugljikovodika, geotermalnih voda za energetske svrhe, kao i trajno zbrinjavanje plinova u geološkim strukturama, Agencija obavlja sljedeće poslove:</w:t>
      </w:r>
    </w:p>
    <w:p w14:paraId="2A8B7380" w14:textId="77777777" w:rsidR="0053173A" w:rsidRPr="002519C3" w:rsidRDefault="0053173A" w:rsidP="0053173A">
      <w:pPr>
        <w:pStyle w:val="box455252"/>
        <w:spacing w:before="0" w:beforeAutospacing="0" w:after="0" w:afterAutospacing="0"/>
        <w:jc w:val="both"/>
      </w:pPr>
    </w:p>
    <w:p w14:paraId="42DAB377" w14:textId="77777777" w:rsidR="008F7024" w:rsidRPr="002519C3" w:rsidRDefault="008F7024" w:rsidP="0053173A">
      <w:pPr>
        <w:pStyle w:val="box455252"/>
        <w:spacing w:before="0" w:beforeAutospacing="0" w:after="0" w:afterAutospacing="0"/>
        <w:jc w:val="both"/>
      </w:pPr>
      <w:r w:rsidRPr="002519C3">
        <w:t>1. priprema i organizira prezentacije te ažurira, vodi i organizira sobu s geološkim i geofizičkim podacima, kao i podacima o bušotinama (tzv. data room) u cilju upoznavanja potencijalnih investitora s ugljikovodičnim i geotermalnim potencijalima određenih područja Republike Hrvatske</w:t>
      </w:r>
    </w:p>
    <w:p w14:paraId="5B23BE63" w14:textId="77777777" w:rsidR="0053173A" w:rsidRPr="002519C3" w:rsidRDefault="0053173A" w:rsidP="0053173A">
      <w:pPr>
        <w:pStyle w:val="box455252"/>
        <w:spacing w:before="0" w:beforeAutospacing="0" w:after="0" w:afterAutospacing="0"/>
        <w:jc w:val="both"/>
      </w:pPr>
    </w:p>
    <w:p w14:paraId="054BB3DC" w14:textId="77777777" w:rsidR="008F7024" w:rsidRPr="002519C3" w:rsidRDefault="008F7024" w:rsidP="0053173A">
      <w:pPr>
        <w:pStyle w:val="box455252"/>
        <w:spacing w:before="0" w:beforeAutospacing="0" w:after="0" w:afterAutospacing="0"/>
        <w:jc w:val="both"/>
      </w:pPr>
      <w:r w:rsidRPr="002519C3">
        <w:t>2. sukladno odredbama Zakona o istraživanju i eksploataciji ugljikovodika daje prijedloge ministarstvu nadležnom za energetiku za donošenje odluke o provođenju javnog nadmetanja za istraživanje i eksploataciju ugljikovodika za odabir najboljeg ponuditelja za izdavanje dozvole i sklapanje ugovora, te sudjeluje u provedbi javnog nadmetanja za istraživanje i eksploataciju ugljikovodika u svrhu izdavanja dozvole i sklapanja ugovora</w:t>
      </w:r>
    </w:p>
    <w:p w14:paraId="443FB4DF" w14:textId="77777777" w:rsidR="008F7024" w:rsidRPr="002519C3" w:rsidRDefault="008F7024" w:rsidP="0053173A">
      <w:pPr>
        <w:pStyle w:val="box455252"/>
        <w:spacing w:before="0" w:beforeAutospacing="0" w:after="0" w:afterAutospacing="0"/>
        <w:jc w:val="both"/>
      </w:pPr>
      <w:r w:rsidRPr="002519C3">
        <w:lastRenderedPageBreak/>
        <w:t>3. utvrđuje troškove za istraživanje i eksploataciju ugljikovodika i ishođenje tehničke dokumentacije u istražnom prostoru i na eksploatacijskom polju</w:t>
      </w:r>
    </w:p>
    <w:p w14:paraId="5B0AA075" w14:textId="77777777" w:rsidR="0053173A" w:rsidRPr="002519C3" w:rsidRDefault="0053173A" w:rsidP="0053173A">
      <w:pPr>
        <w:pStyle w:val="box455252"/>
        <w:spacing w:before="0" w:beforeAutospacing="0" w:after="0" w:afterAutospacing="0"/>
        <w:jc w:val="both"/>
      </w:pPr>
    </w:p>
    <w:p w14:paraId="41BA935A" w14:textId="77777777" w:rsidR="008F7024" w:rsidRPr="002519C3" w:rsidRDefault="008F7024" w:rsidP="0053173A">
      <w:pPr>
        <w:pStyle w:val="box455252"/>
        <w:spacing w:before="0" w:beforeAutospacing="0" w:after="0" w:afterAutospacing="0"/>
        <w:jc w:val="both"/>
      </w:pPr>
      <w:r w:rsidRPr="002519C3">
        <w:t>4. osigurava uvjete za učinkovito izvršavanje prava i obveza investitora na temelju izdanih dozvola i sklopljenih ugovora</w:t>
      </w:r>
    </w:p>
    <w:p w14:paraId="2DB3BE49" w14:textId="77777777" w:rsidR="0053173A" w:rsidRPr="002519C3" w:rsidRDefault="0053173A" w:rsidP="0053173A">
      <w:pPr>
        <w:pStyle w:val="box455252"/>
        <w:spacing w:before="0" w:beforeAutospacing="0" w:after="0" w:afterAutospacing="0"/>
        <w:jc w:val="both"/>
      </w:pPr>
    </w:p>
    <w:p w14:paraId="6397C125" w14:textId="77777777" w:rsidR="008F7024" w:rsidRPr="002519C3" w:rsidRDefault="008F7024" w:rsidP="0053173A">
      <w:pPr>
        <w:pStyle w:val="box455252"/>
        <w:spacing w:before="0" w:beforeAutospacing="0" w:after="0" w:afterAutospacing="0"/>
        <w:jc w:val="both"/>
      </w:pPr>
      <w:r w:rsidRPr="002519C3">
        <w:t>5. prati trendove i međunarodne standarde u istraživanju i eksploataciji ugljikovodika</w:t>
      </w:r>
    </w:p>
    <w:p w14:paraId="4FD9A559" w14:textId="77777777" w:rsidR="0053173A" w:rsidRPr="002519C3" w:rsidRDefault="0053173A" w:rsidP="0053173A">
      <w:pPr>
        <w:pStyle w:val="box455252"/>
        <w:spacing w:before="0" w:beforeAutospacing="0" w:after="0" w:afterAutospacing="0"/>
        <w:jc w:val="both"/>
      </w:pPr>
    </w:p>
    <w:p w14:paraId="6BA9194D" w14:textId="77777777" w:rsidR="008F7024" w:rsidRPr="002519C3" w:rsidRDefault="008F7024" w:rsidP="0053173A">
      <w:pPr>
        <w:pStyle w:val="box455252"/>
        <w:spacing w:before="0" w:beforeAutospacing="0" w:after="0" w:afterAutospacing="0"/>
        <w:jc w:val="both"/>
      </w:pPr>
      <w:r w:rsidRPr="002519C3">
        <w:t>6. prati i kontrolira investitora u izvršavanju svih preuzetih obveza sukladno dozvoli i ugovoru koji je sklopio s Vladom Republike Hrvatske te obavještava nadležna tijela o uočenim nepravilnostima</w:t>
      </w:r>
    </w:p>
    <w:p w14:paraId="513C943C" w14:textId="77777777" w:rsidR="0053173A" w:rsidRPr="002519C3" w:rsidRDefault="0053173A" w:rsidP="0053173A">
      <w:pPr>
        <w:pStyle w:val="box455252"/>
        <w:spacing w:before="0" w:beforeAutospacing="0" w:after="0" w:afterAutospacing="0"/>
        <w:jc w:val="both"/>
      </w:pPr>
    </w:p>
    <w:p w14:paraId="1C0FA5FB" w14:textId="77777777" w:rsidR="008F7024" w:rsidRPr="002519C3" w:rsidRDefault="008F7024" w:rsidP="0053173A">
      <w:pPr>
        <w:pStyle w:val="box455252"/>
        <w:spacing w:before="0" w:beforeAutospacing="0" w:after="0" w:afterAutospacing="0"/>
        <w:jc w:val="both"/>
      </w:pPr>
      <w:r w:rsidRPr="002519C3">
        <w:t>7. operativno prati plaćanja ugovorene naknade i troškove po ugovoru u svrhu povrata troškova, a što je jedan od ulaznih parametara prilikom izračuna dijela naknade kada je riječ o podjeli ugljikovodika</w:t>
      </w:r>
    </w:p>
    <w:p w14:paraId="1F5F3C0B" w14:textId="77777777" w:rsidR="0053173A" w:rsidRPr="002519C3" w:rsidRDefault="0053173A" w:rsidP="0053173A">
      <w:pPr>
        <w:pStyle w:val="box455252"/>
        <w:spacing w:before="0" w:beforeAutospacing="0" w:after="0" w:afterAutospacing="0"/>
        <w:jc w:val="both"/>
      </w:pPr>
    </w:p>
    <w:p w14:paraId="238F2BC5" w14:textId="77777777" w:rsidR="008F7024" w:rsidRPr="002519C3" w:rsidRDefault="008F7024" w:rsidP="0053173A">
      <w:pPr>
        <w:pStyle w:val="box455252"/>
        <w:spacing w:before="0" w:beforeAutospacing="0" w:after="0" w:afterAutospacing="0"/>
        <w:jc w:val="both"/>
      </w:pPr>
      <w:r w:rsidRPr="002519C3">
        <w:t>8. izrađuje izvješća o izvršavanju obveza investitora na temelju izdanih dozvola i sklopljenih ugovora</w:t>
      </w:r>
    </w:p>
    <w:p w14:paraId="468ED9C4" w14:textId="77777777" w:rsidR="0053173A" w:rsidRPr="002519C3" w:rsidRDefault="0053173A" w:rsidP="0053173A">
      <w:pPr>
        <w:pStyle w:val="box455252"/>
        <w:spacing w:before="0" w:beforeAutospacing="0" w:after="0" w:afterAutospacing="0"/>
        <w:jc w:val="both"/>
      </w:pPr>
    </w:p>
    <w:p w14:paraId="71450CB1" w14:textId="77777777" w:rsidR="008F7024" w:rsidRPr="002519C3" w:rsidRDefault="008F7024" w:rsidP="0053173A">
      <w:pPr>
        <w:pStyle w:val="box455252"/>
        <w:spacing w:before="0" w:beforeAutospacing="0" w:after="0" w:afterAutospacing="0"/>
        <w:jc w:val="both"/>
      </w:pPr>
      <w:r w:rsidRPr="002519C3">
        <w:t>9. pruža pomoć investitoru te vodi koordinaciju između investitora i nadležnih državnih tijela vezano za izvršavanje obveza investitora na temelju izdanih dozvola i sklopljenih ugovora</w:t>
      </w:r>
    </w:p>
    <w:p w14:paraId="0104D000" w14:textId="77777777" w:rsidR="0053173A" w:rsidRPr="002519C3" w:rsidRDefault="0053173A" w:rsidP="0053173A">
      <w:pPr>
        <w:pStyle w:val="box455252"/>
        <w:spacing w:before="0" w:beforeAutospacing="0" w:after="0" w:afterAutospacing="0"/>
        <w:jc w:val="both"/>
      </w:pPr>
    </w:p>
    <w:p w14:paraId="30AC407B" w14:textId="77777777" w:rsidR="008F7024" w:rsidRPr="002519C3" w:rsidRDefault="008F7024" w:rsidP="0053173A">
      <w:pPr>
        <w:pStyle w:val="box455252"/>
        <w:spacing w:before="0" w:beforeAutospacing="0" w:after="0" w:afterAutospacing="0"/>
        <w:jc w:val="both"/>
      </w:pPr>
      <w:r w:rsidRPr="002519C3">
        <w:t xml:space="preserve">10. daje podršku investitoru u postupcima ishođenja svih potrebnih dokumenata i/ili isprava potrebnih za istraživanje i eksploataciju ugljikovodika, a sukladno posebnim propisima i ugovoru sklopljenom između Vlade Republike Hrvatske i investitora temeljem </w:t>
      </w:r>
      <w:r w:rsidR="0053173A" w:rsidRPr="002519C3">
        <w:t>propisa kojim se uređuje istraživanje i eksploatacija ugljikovodika</w:t>
      </w:r>
      <w:r w:rsidRPr="002519C3">
        <w:t xml:space="preserve"> </w:t>
      </w:r>
    </w:p>
    <w:p w14:paraId="5B32762A" w14:textId="77777777" w:rsidR="0053173A" w:rsidRPr="002519C3" w:rsidRDefault="0053173A" w:rsidP="0053173A">
      <w:pPr>
        <w:pStyle w:val="box455252"/>
        <w:spacing w:before="0" w:beforeAutospacing="0" w:after="0" w:afterAutospacing="0"/>
        <w:jc w:val="both"/>
      </w:pPr>
    </w:p>
    <w:p w14:paraId="39EC198A" w14:textId="77777777" w:rsidR="008F7024" w:rsidRPr="002519C3" w:rsidRDefault="008F7024" w:rsidP="0053173A">
      <w:pPr>
        <w:pStyle w:val="box455252"/>
        <w:spacing w:before="0" w:beforeAutospacing="0" w:after="0" w:afterAutospacing="0"/>
        <w:jc w:val="both"/>
      </w:pPr>
      <w:r w:rsidRPr="002519C3">
        <w:t>11. pruža pomoć invest</w:t>
      </w:r>
      <w:r w:rsidR="0038724F" w:rsidRPr="002519C3">
        <w:t>itoru u svrhu rješavanja imovin</w:t>
      </w:r>
      <w:r w:rsidRPr="002519C3">
        <w:t>sko-pravnih odnosa za zemljišne čestice unutar istražnog prostora i/ili eksploatacijskog polja</w:t>
      </w:r>
    </w:p>
    <w:p w14:paraId="319C910F" w14:textId="77777777" w:rsidR="0053173A" w:rsidRPr="002519C3" w:rsidRDefault="0053173A" w:rsidP="0053173A">
      <w:pPr>
        <w:pStyle w:val="box455252"/>
        <w:spacing w:before="0" w:beforeAutospacing="0" w:after="0" w:afterAutospacing="0"/>
        <w:jc w:val="both"/>
      </w:pPr>
    </w:p>
    <w:p w14:paraId="5E75C2B1" w14:textId="77777777" w:rsidR="008F7024" w:rsidRPr="002519C3" w:rsidRDefault="008F7024" w:rsidP="0053173A">
      <w:pPr>
        <w:pStyle w:val="box455252"/>
        <w:spacing w:before="0" w:beforeAutospacing="0" w:after="0" w:afterAutospacing="0"/>
        <w:jc w:val="both"/>
      </w:pPr>
      <w:r w:rsidRPr="002519C3">
        <w:t>12. podnosi izvješća Europskoj komisiji o svim općim poteškoćama s kojima se susreću investitori prilikom pristupa ili provođenja aktivnosti traženja provođenja aktivnosti istraživanja i/ili eksploatacije ugljikovodika u trećim zemljama na koje im bude ukazano uz poštivanje poslovne tajne</w:t>
      </w:r>
    </w:p>
    <w:p w14:paraId="66BADCC3" w14:textId="77777777" w:rsidR="0053173A" w:rsidRPr="002519C3" w:rsidRDefault="0053173A" w:rsidP="0053173A">
      <w:pPr>
        <w:pStyle w:val="box455252"/>
        <w:spacing w:before="0" w:beforeAutospacing="0" w:after="0" w:afterAutospacing="0"/>
        <w:jc w:val="both"/>
      </w:pPr>
    </w:p>
    <w:p w14:paraId="29B4043A" w14:textId="77777777" w:rsidR="008F7024" w:rsidRPr="002519C3" w:rsidRDefault="008F7024" w:rsidP="0053173A">
      <w:pPr>
        <w:pStyle w:val="box455252"/>
        <w:spacing w:before="0" w:beforeAutospacing="0" w:after="0" w:afterAutospacing="0"/>
        <w:jc w:val="both"/>
      </w:pPr>
      <w:r w:rsidRPr="002519C3">
        <w:t>13. sudjeluje u podnošenju svih izvješća i obavijesti tijelima Europske unije sukladno primjenjivim propisima i pravnoj stečevini Europske unije</w:t>
      </w:r>
    </w:p>
    <w:p w14:paraId="7A12E14F" w14:textId="77777777" w:rsidR="0053173A" w:rsidRPr="002519C3" w:rsidRDefault="0053173A" w:rsidP="0053173A">
      <w:pPr>
        <w:pStyle w:val="box455252"/>
        <w:spacing w:before="0" w:beforeAutospacing="0" w:after="0" w:afterAutospacing="0"/>
        <w:jc w:val="both"/>
      </w:pPr>
    </w:p>
    <w:p w14:paraId="415A9566" w14:textId="77777777" w:rsidR="008F7024" w:rsidRPr="002519C3" w:rsidRDefault="008F7024" w:rsidP="0053173A">
      <w:pPr>
        <w:pStyle w:val="box455252"/>
        <w:spacing w:before="0" w:beforeAutospacing="0" w:after="0" w:afterAutospacing="0"/>
        <w:jc w:val="both"/>
      </w:pPr>
      <w:r w:rsidRPr="002519C3">
        <w:t>14. vodi registar ugovora u koji unosi osnovne podatke o svim sklopljenim ugovorima, a za čije vođenje Agencija ima javnu ovlast</w:t>
      </w:r>
    </w:p>
    <w:p w14:paraId="4B225414" w14:textId="77777777" w:rsidR="0053173A" w:rsidRPr="002519C3" w:rsidRDefault="0053173A" w:rsidP="0053173A">
      <w:pPr>
        <w:pStyle w:val="box455252"/>
        <w:spacing w:before="0" w:beforeAutospacing="0" w:after="0" w:afterAutospacing="0"/>
        <w:jc w:val="both"/>
      </w:pPr>
    </w:p>
    <w:p w14:paraId="7F005DED" w14:textId="77777777" w:rsidR="008F7024" w:rsidRPr="002519C3" w:rsidRDefault="008F7024" w:rsidP="0053173A">
      <w:pPr>
        <w:pStyle w:val="box455252"/>
        <w:spacing w:before="0" w:beforeAutospacing="0" w:after="0" w:afterAutospacing="0"/>
        <w:jc w:val="both"/>
      </w:pPr>
      <w:r w:rsidRPr="002519C3">
        <w:t xml:space="preserve">15. sukladno odredbama </w:t>
      </w:r>
      <w:r w:rsidR="0053173A" w:rsidRPr="002519C3">
        <w:t>propisa kojim se uređuje istraživanje i eksploatacija ugljikovodika</w:t>
      </w:r>
      <w:r w:rsidRPr="002519C3">
        <w:t xml:space="preserve"> kontrolira izvješća koja su investitori dužni dostaviti prilikom trajnog zbrinjavanja plinova u geološkim strukturama, poduzima potrebne korektivne mjere, odobrava privremeni plan postupanja nakon zatvaranja podzemnog skladišta te je odgovorna za praćenje, izvješćivanje i korektivne mjere nakon zatvaranja podzemnog skladišta</w:t>
      </w:r>
    </w:p>
    <w:p w14:paraId="4C20450F" w14:textId="77777777" w:rsidR="0053173A" w:rsidRPr="002519C3" w:rsidRDefault="0053173A" w:rsidP="0053173A">
      <w:pPr>
        <w:pStyle w:val="box455252"/>
        <w:spacing w:before="0" w:beforeAutospacing="0" w:after="0" w:afterAutospacing="0"/>
        <w:jc w:val="both"/>
      </w:pPr>
    </w:p>
    <w:p w14:paraId="0D0622F3" w14:textId="77777777" w:rsidR="008F7024" w:rsidRPr="002519C3" w:rsidRDefault="008F7024" w:rsidP="0053173A">
      <w:pPr>
        <w:pStyle w:val="box455252"/>
        <w:spacing w:before="0" w:beforeAutospacing="0" w:after="0" w:afterAutospacing="0"/>
        <w:jc w:val="both"/>
      </w:pPr>
      <w:r w:rsidRPr="002519C3">
        <w:t>16. pruža administrativnu i stručnu podršku ministarstvu nadležnom za energetiku prilikom razvoja i realizacije projekata istraživanja i eksploatacije ugljikovodika.</w:t>
      </w:r>
    </w:p>
    <w:p w14:paraId="3F77773B" w14:textId="77777777" w:rsidR="0053173A" w:rsidRPr="002519C3" w:rsidRDefault="0053173A" w:rsidP="0053173A">
      <w:pPr>
        <w:pStyle w:val="box455252"/>
        <w:spacing w:before="0" w:beforeAutospacing="0" w:after="0" w:afterAutospacing="0"/>
        <w:jc w:val="both"/>
      </w:pPr>
    </w:p>
    <w:p w14:paraId="6525D9B0" w14:textId="77777777" w:rsidR="008F7024" w:rsidRPr="002519C3" w:rsidRDefault="008F7024" w:rsidP="0053173A">
      <w:pPr>
        <w:pStyle w:val="box455252"/>
        <w:spacing w:before="0" w:beforeAutospacing="0" w:after="0" w:afterAutospacing="0"/>
        <w:jc w:val="both"/>
      </w:pPr>
      <w:r w:rsidRPr="002519C3">
        <w:t>(3) U okviru svoje djelatnosti iz stavka 1</w:t>
      </w:r>
      <w:r w:rsidR="00BD63F2" w:rsidRPr="002519C3">
        <w:t>.</w:t>
      </w:r>
      <w:r w:rsidRPr="002519C3">
        <w:t xml:space="preserve"> ovoga članka, a prilikom osiguranja obveznih zaliha nafte i naftnih derivata, Agencija obavlja sljedeće poslove:</w:t>
      </w:r>
    </w:p>
    <w:p w14:paraId="781D2B2C" w14:textId="77777777" w:rsidR="008F7024" w:rsidRPr="002519C3" w:rsidRDefault="008F7024" w:rsidP="0053173A">
      <w:pPr>
        <w:pStyle w:val="box455252"/>
        <w:spacing w:before="0" w:beforeAutospacing="0" w:after="0" w:afterAutospacing="0"/>
        <w:jc w:val="both"/>
      </w:pPr>
      <w:r w:rsidRPr="002519C3">
        <w:lastRenderedPageBreak/>
        <w:t>1. trgovinu na veliko krutim, tekućim i plinovitim gorivima i srodnim proizvodima</w:t>
      </w:r>
    </w:p>
    <w:p w14:paraId="120E28F4" w14:textId="77777777" w:rsidR="0053173A" w:rsidRPr="002519C3" w:rsidRDefault="0053173A" w:rsidP="0053173A">
      <w:pPr>
        <w:pStyle w:val="box455252"/>
        <w:spacing w:before="0" w:beforeAutospacing="0" w:after="0" w:afterAutospacing="0"/>
        <w:jc w:val="both"/>
      </w:pPr>
    </w:p>
    <w:p w14:paraId="4445D6C2" w14:textId="77777777" w:rsidR="008F7024" w:rsidRPr="002519C3" w:rsidRDefault="008F7024" w:rsidP="0053173A">
      <w:pPr>
        <w:pStyle w:val="box455252"/>
        <w:spacing w:before="0" w:beforeAutospacing="0" w:after="0" w:afterAutospacing="0"/>
        <w:jc w:val="both"/>
      </w:pPr>
      <w:r w:rsidRPr="002519C3">
        <w:t>2. kupnju i prodaju nafte i naftnih derivata u svrhu formiranja i zanavljanja zaliha</w:t>
      </w:r>
    </w:p>
    <w:p w14:paraId="464C9A35" w14:textId="77777777" w:rsidR="0053173A" w:rsidRPr="002519C3" w:rsidRDefault="0053173A" w:rsidP="0053173A">
      <w:pPr>
        <w:pStyle w:val="box455252"/>
        <w:spacing w:before="0" w:beforeAutospacing="0" w:after="0" w:afterAutospacing="0"/>
        <w:jc w:val="both"/>
      </w:pPr>
    </w:p>
    <w:p w14:paraId="03C4B2E8" w14:textId="77777777" w:rsidR="008F7024" w:rsidRPr="002519C3" w:rsidRDefault="008F7024" w:rsidP="0053173A">
      <w:pPr>
        <w:pStyle w:val="box455252"/>
        <w:spacing w:before="0" w:beforeAutospacing="0" w:after="0" w:afterAutospacing="0"/>
        <w:jc w:val="both"/>
      </w:pPr>
      <w:r w:rsidRPr="002519C3">
        <w:t>3. puštanje obveznih zaliha nafte i naftnih derivata na tržište u slučaju poremećaja opskrbe</w:t>
      </w:r>
    </w:p>
    <w:p w14:paraId="2C1024FB" w14:textId="77777777" w:rsidR="0053173A" w:rsidRPr="002519C3" w:rsidRDefault="0053173A" w:rsidP="0053173A">
      <w:pPr>
        <w:pStyle w:val="box455252"/>
        <w:spacing w:before="0" w:beforeAutospacing="0" w:after="0" w:afterAutospacing="0"/>
        <w:jc w:val="both"/>
      </w:pPr>
    </w:p>
    <w:p w14:paraId="02677B97" w14:textId="77777777" w:rsidR="008F7024" w:rsidRPr="002519C3" w:rsidRDefault="008F7024" w:rsidP="0053173A">
      <w:pPr>
        <w:pStyle w:val="box455252"/>
        <w:spacing w:before="0" w:beforeAutospacing="0" w:after="0" w:afterAutospacing="0"/>
        <w:jc w:val="both"/>
      </w:pPr>
      <w:r w:rsidRPr="002519C3">
        <w:t>4. organizaciju, nadzor i upravljanje obveznim zalihama nafte i naftnih derivata</w:t>
      </w:r>
    </w:p>
    <w:p w14:paraId="56FD117E" w14:textId="77777777" w:rsidR="0053173A" w:rsidRPr="002519C3" w:rsidRDefault="0053173A" w:rsidP="0053173A">
      <w:pPr>
        <w:pStyle w:val="box455252"/>
        <w:spacing w:before="0" w:beforeAutospacing="0" w:after="0" w:afterAutospacing="0"/>
        <w:jc w:val="both"/>
      </w:pPr>
    </w:p>
    <w:p w14:paraId="4594ED1C" w14:textId="77777777" w:rsidR="008F7024" w:rsidRPr="002519C3" w:rsidRDefault="008F7024" w:rsidP="0053173A">
      <w:pPr>
        <w:pStyle w:val="box455252"/>
        <w:spacing w:before="0" w:beforeAutospacing="0" w:after="0" w:afterAutospacing="0"/>
        <w:jc w:val="both"/>
      </w:pPr>
      <w:r w:rsidRPr="002519C3">
        <w:t>5. utvrđivanje uvjeta za skladištenje obveznih zaliha nafte i naftnih derivata</w:t>
      </w:r>
    </w:p>
    <w:p w14:paraId="7D592FF2" w14:textId="77777777" w:rsidR="0053173A" w:rsidRPr="002519C3" w:rsidRDefault="0053173A" w:rsidP="0053173A">
      <w:pPr>
        <w:pStyle w:val="box455252"/>
        <w:spacing w:before="0" w:beforeAutospacing="0" w:after="0" w:afterAutospacing="0"/>
        <w:jc w:val="both"/>
      </w:pPr>
    </w:p>
    <w:p w14:paraId="619162E1" w14:textId="77777777" w:rsidR="008F7024" w:rsidRPr="002519C3" w:rsidRDefault="008F7024" w:rsidP="0053173A">
      <w:pPr>
        <w:pStyle w:val="box455252"/>
        <w:spacing w:before="0" w:beforeAutospacing="0" w:after="0" w:afterAutospacing="0"/>
        <w:jc w:val="both"/>
      </w:pPr>
      <w:r w:rsidRPr="002519C3">
        <w:t>6. skladištenje naftnih derivata</w:t>
      </w:r>
    </w:p>
    <w:p w14:paraId="218B3745" w14:textId="77777777" w:rsidR="0053173A" w:rsidRPr="002519C3" w:rsidRDefault="0053173A" w:rsidP="0053173A">
      <w:pPr>
        <w:pStyle w:val="box455252"/>
        <w:spacing w:before="0" w:beforeAutospacing="0" w:after="0" w:afterAutospacing="0"/>
        <w:jc w:val="both"/>
      </w:pPr>
    </w:p>
    <w:p w14:paraId="74D40A42" w14:textId="77777777" w:rsidR="008F7024" w:rsidRPr="002519C3" w:rsidRDefault="008F7024" w:rsidP="0053173A">
      <w:pPr>
        <w:pStyle w:val="box455252"/>
        <w:spacing w:before="0" w:beforeAutospacing="0" w:after="0" w:afterAutospacing="0"/>
        <w:jc w:val="both"/>
      </w:pPr>
      <w:r w:rsidRPr="002519C3">
        <w:t>7. skladištenje i/ili nadzor obveznih zaliha naftnih derivata drugih država koje se sukladno međudržavnim sporazumima i/ili direktivama Europske unije čuvaju na državnom području Republike Hrvatske</w:t>
      </w:r>
    </w:p>
    <w:p w14:paraId="059A8F06" w14:textId="77777777" w:rsidR="0053173A" w:rsidRPr="002519C3" w:rsidRDefault="0053173A" w:rsidP="0053173A">
      <w:pPr>
        <w:pStyle w:val="box455252"/>
        <w:spacing w:before="0" w:beforeAutospacing="0" w:after="0" w:afterAutospacing="0"/>
        <w:jc w:val="both"/>
      </w:pPr>
    </w:p>
    <w:p w14:paraId="156D9533" w14:textId="77777777" w:rsidR="008F7024" w:rsidRPr="002519C3" w:rsidRDefault="008F7024" w:rsidP="0053173A">
      <w:pPr>
        <w:pStyle w:val="box455252"/>
        <w:spacing w:before="0" w:beforeAutospacing="0" w:after="0" w:afterAutospacing="0"/>
        <w:jc w:val="both"/>
      </w:pPr>
      <w:r w:rsidRPr="002519C3">
        <w:t>8. kupnju i/ili gradnju spremnika, pripadajućih lučkih i kopnenih postrojenja i instalacija te upravljanje njima</w:t>
      </w:r>
    </w:p>
    <w:p w14:paraId="28018BF6" w14:textId="77777777" w:rsidR="0053173A" w:rsidRPr="002519C3" w:rsidRDefault="0053173A" w:rsidP="0053173A">
      <w:pPr>
        <w:pStyle w:val="box455252"/>
        <w:spacing w:before="0" w:beforeAutospacing="0" w:after="0" w:afterAutospacing="0"/>
        <w:jc w:val="both"/>
      </w:pPr>
    </w:p>
    <w:p w14:paraId="5E632C50" w14:textId="77777777" w:rsidR="008F7024" w:rsidRPr="002519C3" w:rsidRDefault="008F7024" w:rsidP="0053173A">
      <w:pPr>
        <w:pStyle w:val="box455252"/>
        <w:spacing w:before="0" w:beforeAutospacing="0" w:after="0" w:afterAutospacing="0"/>
        <w:jc w:val="both"/>
      </w:pPr>
      <w:r w:rsidRPr="002519C3">
        <w:t>9. nadzor količine i kvalitete nafte, naftnih derivata i usluga</w:t>
      </w:r>
    </w:p>
    <w:p w14:paraId="1DA7F200" w14:textId="77777777" w:rsidR="0053173A" w:rsidRPr="002519C3" w:rsidRDefault="0053173A" w:rsidP="0053173A">
      <w:pPr>
        <w:pStyle w:val="box455252"/>
        <w:spacing w:before="0" w:beforeAutospacing="0" w:after="0" w:afterAutospacing="0"/>
        <w:jc w:val="both"/>
      </w:pPr>
    </w:p>
    <w:p w14:paraId="4EFBA3EB" w14:textId="77777777" w:rsidR="008F7024" w:rsidRPr="002519C3" w:rsidRDefault="008F7024" w:rsidP="0053173A">
      <w:pPr>
        <w:pStyle w:val="box455252"/>
        <w:spacing w:before="0" w:beforeAutospacing="0" w:after="0" w:afterAutospacing="0"/>
        <w:jc w:val="both"/>
      </w:pPr>
      <w:r w:rsidRPr="002519C3">
        <w:t>10. prikupljanje i obrada podataka o stanju i prometu komercijalnih, operativnih i obveznih zaliha nafte, odnosno naftnih derivata</w:t>
      </w:r>
    </w:p>
    <w:p w14:paraId="26CC57DF" w14:textId="77777777" w:rsidR="0053173A" w:rsidRPr="002519C3" w:rsidRDefault="0053173A" w:rsidP="0053173A">
      <w:pPr>
        <w:pStyle w:val="box455252"/>
        <w:spacing w:before="0" w:beforeAutospacing="0" w:after="0" w:afterAutospacing="0"/>
        <w:jc w:val="both"/>
      </w:pPr>
    </w:p>
    <w:p w14:paraId="0853D643" w14:textId="77777777" w:rsidR="008F7024" w:rsidRPr="002519C3" w:rsidRDefault="008F7024" w:rsidP="0053173A">
      <w:pPr>
        <w:pStyle w:val="box455252"/>
        <w:spacing w:before="0" w:beforeAutospacing="0" w:after="0" w:afterAutospacing="0"/>
        <w:jc w:val="both"/>
      </w:pPr>
      <w:r w:rsidRPr="002519C3">
        <w:t>11. suradnju s ministarstvima i nadležnim inspekcijama sukladno posebnim propisima</w:t>
      </w:r>
    </w:p>
    <w:p w14:paraId="134F906D" w14:textId="77777777" w:rsidR="0053173A" w:rsidRPr="002519C3" w:rsidRDefault="0053173A" w:rsidP="0053173A">
      <w:pPr>
        <w:pStyle w:val="box455252"/>
        <w:spacing w:before="0" w:beforeAutospacing="0" w:after="0" w:afterAutospacing="0"/>
        <w:jc w:val="both"/>
      </w:pPr>
    </w:p>
    <w:p w14:paraId="6E644F08" w14:textId="77777777" w:rsidR="008F7024" w:rsidRPr="002519C3" w:rsidRDefault="008F7024" w:rsidP="0053173A">
      <w:pPr>
        <w:pStyle w:val="box455252"/>
        <w:spacing w:before="0" w:beforeAutospacing="0" w:after="0" w:afterAutospacing="0"/>
        <w:jc w:val="both"/>
      </w:pPr>
      <w:r w:rsidRPr="002519C3">
        <w:t>12. provedbu međudržavnih ugovora i sporazuma</w:t>
      </w:r>
    </w:p>
    <w:p w14:paraId="1938D0E8" w14:textId="77777777" w:rsidR="0053173A" w:rsidRPr="002519C3" w:rsidRDefault="0053173A" w:rsidP="0053173A">
      <w:pPr>
        <w:pStyle w:val="box455252"/>
        <w:spacing w:before="0" w:beforeAutospacing="0" w:after="0" w:afterAutospacing="0"/>
        <w:jc w:val="both"/>
      </w:pPr>
    </w:p>
    <w:p w14:paraId="33B31672" w14:textId="77777777" w:rsidR="008F7024" w:rsidRPr="002519C3" w:rsidRDefault="008F7024" w:rsidP="0053173A">
      <w:pPr>
        <w:pStyle w:val="box455252"/>
        <w:spacing w:before="0" w:beforeAutospacing="0" w:after="0" w:afterAutospacing="0"/>
        <w:jc w:val="both"/>
      </w:pPr>
      <w:r w:rsidRPr="002519C3">
        <w:t>13. suradnju s domaćim i inozemnim energetskim tijelima i/ili subjektima.</w:t>
      </w:r>
    </w:p>
    <w:p w14:paraId="7870D5CC" w14:textId="77777777" w:rsidR="0053173A" w:rsidRPr="002519C3" w:rsidRDefault="0053173A" w:rsidP="0053173A">
      <w:pPr>
        <w:pStyle w:val="box455252"/>
        <w:spacing w:before="0" w:beforeAutospacing="0" w:after="0" w:afterAutospacing="0"/>
        <w:jc w:val="both"/>
      </w:pPr>
    </w:p>
    <w:p w14:paraId="1BC6F0C4" w14:textId="77777777" w:rsidR="008F7024" w:rsidRPr="002519C3" w:rsidRDefault="008F7024" w:rsidP="0053173A">
      <w:pPr>
        <w:pStyle w:val="box455252"/>
        <w:spacing w:before="0" w:beforeAutospacing="0" w:after="0" w:afterAutospacing="0"/>
        <w:jc w:val="both"/>
      </w:pPr>
      <w:r w:rsidRPr="002519C3">
        <w:t xml:space="preserve">(4) Osim poslova </w:t>
      </w:r>
      <w:r w:rsidR="00903988" w:rsidRPr="002519C3">
        <w:t>iz stavaka</w:t>
      </w:r>
      <w:r w:rsidRPr="002519C3">
        <w:t xml:space="preserve"> 2. i 3. ovoga članka Agencija obavlja i druge poslove u skladu s</w:t>
      </w:r>
      <w:r w:rsidR="0090199D" w:rsidRPr="002519C3">
        <w:t xml:space="preserve">a </w:t>
      </w:r>
      <w:r w:rsidRPr="002519C3">
        <w:t>Zakonom i drugim posebnim propisima iz područja djelatnosti Agencije.</w:t>
      </w:r>
    </w:p>
    <w:p w14:paraId="3A0F5A35" w14:textId="77777777" w:rsidR="0053173A" w:rsidRPr="002519C3" w:rsidRDefault="0053173A" w:rsidP="0053173A">
      <w:pPr>
        <w:pStyle w:val="box455252"/>
        <w:spacing w:before="0" w:beforeAutospacing="0" w:after="0" w:afterAutospacing="0"/>
        <w:jc w:val="both"/>
      </w:pPr>
    </w:p>
    <w:p w14:paraId="7A047645" w14:textId="77777777" w:rsidR="00456AD1" w:rsidRPr="002519C3" w:rsidRDefault="008F7024" w:rsidP="0053173A">
      <w:pPr>
        <w:pStyle w:val="box455252"/>
        <w:spacing w:before="0" w:beforeAutospacing="0" w:after="0" w:afterAutospacing="0"/>
        <w:jc w:val="both"/>
      </w:pPr>
      <w:r w:rsidRPr="002519C3">
        <w:t>(5) U obavljanju poslova iz stavka 2. ovoga članka Agencija će u suradnji s ministarstvom nadležnim za energetiku osigurati zajedničku informatičku platformu.</w:t>
      </w:r>
    </w:p>
    <w:p w14:paraId="183A3F29" w14:textId="77777777" w:rsidR="0053173A" w:rsidRPr="002519C3" w:rsidRDefault="0053173A" w:rsidP="0053173A">
      <w:pPr>
        <w:pStyle w:val="box455252"/>
        <w:spacing w:before="0" w:beforeAutospacing="0" w:after="0" w:afterAutospacing="0"/>
        <w:jc w:val="both"/>
      </w:pPr>
    </w:p>
    <w:p w14:paraId="0D95D8BF" w14:textId="77777777" w:rsidR="00296FD0" w:rsidRPr="002519C3" w:rsidRDefault="00D93296" w:rsidP="0053173A">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Članak 5</w:t>
      </w:r>
      <w:r w:rsidR="00296FD0" w:rsidRPr="002519C3">
        <w:rPr>
          <w:rFonts w:ascii="Times New Roman" w:eastAsia="Times New Roman" w:hAnsi="Times New Roman" w:cs="Times New Roman"/>
          <w:b/>
          <w:sz w:val="24"/>
          <w:szCs w:val="24"/>
          <w:lang w:eastAsia="hr-HR"/>
        </w:rPr>
        <w:t>.</w:t>
      </w:r>
    </w:p>
    <w:p w14:paraId="48A8CA7D" w14:textId="77777777" w:rsidR="0053173A" w:rsidRPr="002519C3" w:rsidRDefault="0053173A" w:rsidP="0053173A">
      <w:pPr>
        <w:spacing w:after="0" w:line="240" w:lineRule="auto"/>
        <w:jc w:val="center"/>
        <w:rPr>
          <w:rFonts w:ascii="Times New Roman" w:eastAsia="Times New Roman" w:hAnsi="Times New Roman" w:cs="Times New Roman"/>
          <w:sz w:val="24"/>
          <w:szCs w:val="24"/>
          <w:lang w:eastAsia="hr-HR"/>
        </w:rPr>
      </w:pPr>
    </w:p>
    <w:p w14:paraId="0E6CF29B" w14:textId="77777777" w:rsidR="00D93296" w:rsidRPr="002519C3" w:rsidRDefault="00D93296" w:rsidP="0053173A">
      <w:pPr>
        <w:tabs>
          <w:tab w:val="left" w:pos="567"/>
        </w:tabs>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članku 9. stavku 1. riječ: „rudarstvo“ zamjenjuje se riječju: „energetiku“.</w:t>
      </w:r>
    </w:p>
    <w:p w14:paraId="04A3EBF2" w14:textId="77777777" w:rsidR="0053173A" w:rsidRPr="002519C3" w:rsidRDefault="0053173A" w:rsidP="0053173A">
      <w:pPr>
        <w:tabs>
          <w:tab w:val="left" w:pos="567"/>
        </w:tabs>
        <w:spacing w:after="0" w:line="240" w:lineRule="auto"/>
        <w:jc w:val="both"/>
        <w:rPr>
          <w:rFonts w:ascii="Times New Roman" w:eastAsia="Times New Roman" w:hAnsi="Times New Roman" w:cs="Times New Roman"/>
          <w:sz w:val="24"/>
          <w:szCs w:val="24"/>
          <w:lang w:eastAsia="hr-HR"/>
        </w:rPr>
      </w:pPr>
    </w:p>
    <w:p w14:paraId="1F9F48E8" w14:textId="77777777" w:rsidR="00D93296" w:rsidRPr="002519C3" w:rsidRDefault="00D93296"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stavku 2. riječ: „rudarstvo“ zamjenjuje se riječju: „energetiku“.</w:t>
      </w:r>
    </w:p>
    <w:p w14:paraId="3CBCA347" w14:textId="77777777" w:rsidR="0053173A" w:rsidRPr="002519C3" w:rsidRDefault="0053173A" w:rsidP="0053173A">
      <w:pPr>
        <w:spacing w:after="0" w:line="240" w:lineRule="auto"/>
        <w:jc w:val="both"/>
        <w:rPr>
          <w:rFonts w:ascii="Times New Roman" w:eastAsia="Times New Roman" w:hAnsi="Times New Roman" w:cs="Times New Roman"/>
          <w:sz w:val="24"/>
          <w:szCs w:val="24"/>
          <w:lang w:eastAsia="hr-HR"/>
        </w:rPr>
      </w:pPr>
    </w:p>
    <w:p w14:paraId="2BD0C112" w14:textId="77777777" w:rsidR="00D93296" w:rsidRPr="002519C3" w:rsidRDefault="00D93296"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stavku 3. riječ: „rudarstvo“ zamjenjuje se riječju: „energetiku“.</w:t>
      </w:r>
    </w:p>
    <w:p w14:paraId="028BA70F" w14:textId="77777777" w:rsidR="00456AD1" w:rsidRPr="002519C3" w:rsidRDefault="00456AD1" w:rsidP="0053173A">
      <w:pPr>
        <w:spacing w:after="0" w:line="240" w:lineRule="auto"/>
        <w:jc w:val="both"/>
        <w:rPr>
          <w:rFonts w:ascii="Times New Roman" w:eastAsia="Times New Roman" w:hAnsi="Times New Roman" w:cs="Times New Roman"/>
          <w:sz w:val="24"/>
          <w:szCs w:val="24"/>
          <w:lang w:eastAsia="hr-HR"/>
        </w:rPr>
      </w:pPr>
    </w:p>
    <w:p w14:paraId="4294A3EB" w14:textId="77777777" w:rsidR="00296FD0" w:rsidRPr="002519C3" w:rsidRDefault="00296FD0" w:rsidP="0053173A">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 xml:space="preserve">Članak </w:t>
      </w:r>
      <w:r w:rsidR="008F5DAB" w:rsidRPr="002519C3">
        <w:rPr>
          <w:rFonts w:ascii="Times New Roman" w:eastAsia="Times New Roman" w:hAnsi="Times New Roman" w:cs="Times New Roman"/>
          <w:b/>
          <w:sz w:val="24"/>
          <w:szCs w:val="24"/>
          <w:lang w:eastAsia="hr-HR"/>
        </w:rPr>
        <w:t>6</w:t>
      </w:r>
      <w:r w:rsidRPr="002519C3">
        <w:rPr>
          <w:rFonts w:ascii="Times New Roman" w:eastAsia="Times New Roman" w:hAnsi="Times New Roman" w:cs="Times New Roman"/>
          <w:b/>
          <w:sz w:val="24"/>
          <w:szCs w:val="24"/>
          <w:lang w:eastAsia="hr-HR"/>
        </w:rPr>
        <w:t>.</w:t>
      </w:r>
    </w:p>
    <w:p w14:paraId="5B61546D" w14:textId="77777777" w:rsidR="008F5DAB" w:rsidRPr="002519C3" w:rsidRDefault="0053173A" w:rsidP="0053173A">
      <w:pPr>
        <w:tabs>
          <w:tab w:val="left" w:pos="567"/>
        </w:tabs>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Članak</w:t>
      </w:r>
      <w:r w:rsidR="008F5DAB" w:rsidRPr="002519C3">
        <w:rPr>
          <w:rFonts w:ascii="Times New Roman" w:eastAsia="Times New Roman" w:hAnsi="Times New Roman" w:cs="Times New Roman"/>
          <w:sz w:val="24"/>
          <w:szCs w:val="24"/>
          <w:lang w:eastAsia="hr-HR"/>
        </w:rPr>
        <w:t xml:space="preserve"> 10. mijenja se i glasi: </w:t>
      </w:r>
    </w:p>
    <w:p w14:paraId="3FF0B336" w14:textId="77777777" w:rsidR="00456AD1" w:rsidRPr="002519C3" w:rsidRDefault="00456AD1" w:rsidP="0053173A">
      <w:pPr>
        <w:spacing w:after="0" w:line="240" w:lineRule="auto"/>
        <w:jc w:val="both"/>
        <w:rPr>
          <w:rFonts w:ascii="Times New Roman" w:eastAsia="Times New Roman" w:hAnsi="Times New Roman" w:cs="Times New Roman"/>
          <w:sz w:val="24"/>
          <w:szCs w:val="24"/>
          <w:lang w:eastAsia="hr-HR"/>
        </w:rPr>
      </w:pPr>
    </w:p>
    <w:p w14:paraId="101801C0" w14:textId="77777777" w:rsidR="003A7A5A" w:rsidRPr="002519C3" w:rsidRDefault="003A7A5A" w:rsidP="003A7A5A">
      <w:pPr>
        <w:spacing w:after="12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„(1) Agencija poslove iz svoje nadležnosti obavlja kroz ustrojstvene jedinice, u skladu s pravilnikom o radu i pravilnikom o organizaciji i sistematizaciji radnih mjesta.</w:t>
      </w:r>
    </w:p>
    <w:p w14:paraId="0407E225" w14:textId="77777777" w:rsidR="00D45F98" w:rsidRPr="002519C3" w:rsidRDefault="003A7A5A" w:rsidP="003A7A5A">
      <w:pPr>
        <w:spacing w:after="12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 xml:space="preserve">(2) U Agenciji postoje sljedeće ustrojstvene jedinice u nadležnosti Uprave: Ured uprave, Sektor pravnih i općih poslova, Sektor za upravljanje podacima, Sektor za sigurnost i zaštitu okoliša, </w:t>
      </w:r>
      <w:r w:rsidRPr="002519C3">
        <w:rPr>
          <w:rFonts w:ascii="Times New Roman" w:eastAsia="Times New Roman" w:hAnsi="Times New Roman" w:cs="Times New Roman"/>
          <w:sz w:val="24"/>
          <w:szCs w:val="24"/>
          <w:lang w:eastAsia="hr-HR"/>
        </w:rPr>
        <w:lastRenderedPageBreak/>
        <w:t>Sektor za istraživanje i eksploataciju, Sektor za praćenje i podršku investitorima i Sektor za obvezne zalihe nafte i naftnih derivata.</w:t>
      </w:r>
    </w:p>
    <w:p w14:paraId="3D7B4C2E" w14:textId="77777777" w:rsidR="003A7A5A" w:rsidRPr="002519C3" w:rsidRDefault="003A7A5A" w:rsidP="003A7A5A">
      <w:pPr>
        <w:spacing w:after="0" w:line="240" w:lineRule="auto"/>
        <w:jc w:val="both"/>
        <w:rPr>
          <w:rFonts w:ascii="Times New Roman" w:eastAsia="Times New Roman" w:hAnsi="Times New Roman" w:cs="Times New Roman"/>
          <w:sz w:val="24"/>
          <w:szCs w:val="24"/>
          <w:lang w:eastAsia="hr-HR"/>
        </w:rPr>
      </w:pPr>
    </w:p>
    <w:p w14:paraId="3E265707" w14:textId="77777777" w:rsidR="00536049" w:rsidRPr="002519C3" w:rsidRDefault="001751B6" w:rsidP="00175FF4">
      <w:pPr>
        <w:spacing w:after="0"/>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(3</w:t>
      </w:r>
      <w:r w:rsidR="00536049" w:rsidRPr="002519C3">
        <w:rPr>
          <w:rFonts w:ascii="Times New Roman" w:eastAsia="Times New Roman" w:hAnsi="Times New Roman" w:cs="Times New Roman"/>
          <w:sz w:val="24"/>
          <w:szCs w:val="24"/>
          <w:lang w:eastAsia="hr-HR"/>
        </w:rPr>
        <w:t>) Ured Uprave o</w:t>
      </w:r>
      <w:r w:rsidR="00175FF4" w:rsidRPr="002519C3">
        <w:rPr>
          <w:rFonts w:ascii="Times New Roman" w:eastAsia="Times New Roman" w:hAnsi="Times New Roman" w:cs="Times New Roman"/>
          <w:sz w:val="24"/>
          <w:szCs w:val="24"/>
          <w:lang w:eastAsia="hr-HR"/>
        </w:rPr>
        <w:t xml:space="preserve">rganizira i vodi </w:t>
      </w:r>
      <w:r w:rsidR="00536049" w:rsidRPr="002519C3">
        <w:rPr>
          <w:rFonts w:ascii="Times New Roman" w:eastAsia="Times New Roman" w:hAnsi="Times New Roman" w:cs="Times New Roman"/>
          <w:sz w:val="24"/>
          <w:szCs w:val="24"/>
          <w:lang w:eastAsia="hr-HR"/>
        </w:rPr>
        <w:t>sve administrativne poslove u skladu sa propisima kojima se uređuje uredsko poslovanje i zaštita arhivskog gradiva te ostalim pripadajućim zakonskim propisima i općim aktima Agencije, poslove</w:t>
      </w:r>
      <w:r w:rsidR="00175FF4" w:rsidRPr="002519C3">
        <w:rPr>
          <w:rFonts w:ascii="Times New Roman" w:eastAsia="Times New Roman" w:hAnsi="Times New Roman" w:cs="Times New Roman"/>
          <w:sz w:val="24"/>
          <w:szCs w:val="24"/>
          <w:lang w:eastAsia="hr-HR"/>
        </w:rPr>
        <w:t xml:space="preserve"> službenog p</w:t>
      </w:r>
      <w:r w:rsidR="00536049" w:rsidRPr="002519C3">
        <w:rPr>
          <w:rFonts w:ascii="Times New Roman" w:eastAsia="Times New Roman" w:hAnsi="Times New Roman" w:cs="Times New Roman"/>
          <w:sz w:val="24"/>
          <w:szCs w:val="24"/>
          <w:lang w:eastAsia="hr-HR"/>
        </w:rPr>
        <w:t xml:space="preserve">rotokola, poslove vezane uz odnose s javnošću, </w:t>
      </w:r>
      <w:r w:rsidR="00D45F98" w:rsidRPr="002519C3">
        <w:rPr>
          <w:rFonts w:ascii="Times New Roman" w:eastAsia="Times New Roman" w:hAnsi="Times New Roman" w:cs="Times New Roman"/>
          <w:sz w:val="24"/>
          <w:szCs w:val="24"/>
          <w:lang w:eastAsia="hr-HR"/>
        </w:rPr>
        <w:t xml:space="preserve">poslove informatičke podrške, </w:t>
      </w:r>
      <w:r w:rsidR="00536049" w:rsidRPr="002519C3">
        <w:rPr>
          <w:rFonts w:ascii="Times New Roman" w:eastAsia="Times New Roman" w:hAnsi="Times New Roman" w:cs="Times New Roman"/>
          <w:sz w:val="24"/>
          <w:szCs w:val="24"/>
          <w:lang w:eastAsia="hr-HR"/>
        </w:rPr>
        <w:t>kao i poslove vezane uz svu internu i eksternu komunikaciju Agencije.</w:t>
      </w:r>
      <w:r w:rsidR="00E902FC" w:rsidRPr="002519C3">
        <w:rPr>
          <w:rFonts w:ascii="Times New Roman" w:eastAsia="Times New Roman" w:hAnsi="Times New Roman" w:cs="Times New Roman"/>
          <w:sz w:val="24"/>
          <w:szCs w:val="24"/>
          <w:lang w:eastAsia="hr-HR"/>
        </w:rPr>
        <w:t xml:space="preserve"> </w:t>
      </w:r>
    </w:p>
    <w:p w14:paraId="5FE58AF9" w14:textId="77777777" w:rsidR="00536049" w:rsidRPr="002519C3" w:rsidRDefault="00536049" w:rsidP="00175FF4">
      <w:pPr>
        <w:spacing w:after="0"/>
        <w:jc w:val="both"/>
        <w:rPr>
          <w:rFonts w:ascii="Times New Roman" w:eastAsia="Times New Roman" w:hAnsi="Times New Roman" w:cs="Times New Roman"/>
          <w:sz w:val="24"/>
          <w:szCs w:val="24"/>
          <w:lang w:eastAsia="hr-HR"/>
        </w:rPr>
      </w:pPr>
    </w:p>
    <w:p w14:paraId="04114DB9" w14:textId="77777777" w:rsidR="003A7A5A" w:rsidRPr="002519C3" w:rsidRDefault="001751B6" w:rsidP="003A7A5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(4</w:t>
      </w:r>
      <w:r w:rsidR="003A7A5A" w:rsidRPr="002519C3">
        <w:rPr>
          <w:rFonts w:ascii="Times New Roman" w:eastAsia="Times New Roman" w:hAnsi="Times New Roman" w:cs="Times New Roman"/>
          <w:sz w:val="24"/>
          <w:szCs w:val="24"/>
          <w:lang w:eastAsia="hr-HR"/>
        </w:rPr>
        <w:t xml:space="preserve">) Sektor </w:t>
      </w:r>
      <w:r w:rsidR="00536049" w:rsidRPr="002519C3">
        <w:rPr>
          <w:rFonts w:ascii="Times New Roman" w:eastAsia="Times New Roman" w:hAnsi="Times New Roman" w:cs="Times New Roman"/>
          <w:sz w:val="24"/>
          <w:szCs w:val="24"/>
          <w:lang w:eastAsia="hr-HR"/>
        </w:rPr>
        <w:t>za pravne i opće poslove</w:t>
      </w:r>
      <w:r w:rsidR="003A7A5A" w:rsidRPr="002519C3">
        <w:rPr>
          <w:rFonts w:ascii="Times New Roman" w:eastAsia="Times New Roman" w:hAnsi="Times New Roman" w:cs="Times New Roman"/>
          <w:sz w:val="24"/>
          <w:szCs w:val="24"/>
          <w:lang w:eastAsia="hr-HR"/>
        </w:rPr>
        <w:t xml:space="preserve"> pruža organizira i vodi obavljanje pravnih i kadrovskih poslova te poslova nabave Agencije koji obuhvaćaju savjetovanje i pravnu podršku u radu svakog pojedinog Sektora Agencije, izradu općih akata Agencije i njihovo usklađenje sa zakonom, izradu ugovora, obavljanje poslova iz područja primjene Zakona o javnoj nabavi, planiranje i realizacija nabave, arhiviranje dokumentacije, kontinuirano praćenje zakonskih propisa te obavljanje drugih pravnih i stručnih poslova radi podršk</w:t>
      </w:r>
      <w:r w:rsidR="00536049" w:rsidRPr="002519C3">
        <w:rPr>
          <w:rFonts w:ascii="Times New Roman" w:eastAsia="Times New Roman" w:hAnsi="Times New Roman" w:cs="Times New Roman"/>
          <w:sz w:val="24"/>
          <w:szCs w:val="24"/>
          <w:lang w:eastAsia="hr-HR"/>
        </w:rPr>
        <w:t>e radu ostalih Sektora Agencije</w:t>
      </w:r>
      <w:r w:rsidR="003A7A5A" w:rsidRPr="002519C3">
        <w:rPr>
          <w:rFonts w:ascii="Times New Roman" w:eastAsia="Times New Roman" w:hAnsi="Times New Roman" w:cs="Times New Roman"/>
          <w:sz w:val="24"/>
          <w:szCs w:val="24"/>
          <w:lang w:eastAsia="hr-HR"/>
        </w:rPr>
        <w:t>.</w:t>
      </w:r>
      <w:r w:rsidR="004D281C" w:rsidRPr="002519C3">
        <w:rPr>
          <w:rFonts w:ascii="Times New Roman" w:eastAsia="Times New Roman" w:hAnsi="Times New Roman" w:cs="Times New Roman"/>
          <w:sz w:val="24"/>
          <w:szCs w:val="24"/>
          <w:lang w:eastAsia="hr-HR"/>
        </w:rPr>
        <w:t xml:space="preserve"> Sektor pravnih i općih poslova</w:t>
      </w:r>
      <w:r w:rsidR="003A7A5A" w:rsidRPr="002519C3">
        <w:rPr>
          <w:rFonts w:ascii="Times New Roman" w:eastAsia="Times New Roman" w:hAnsi="Times New Roman" w:cs="Times New Roman"/>
          <w:sz w:val="24"/>
          <w:szCs w:val="24"/>
          <w:lang w:eastAsia="hr-HR"/>
        </w:rPr>
        <w:t xml:space="preserve"> vodi </w:t>
      </w:r>
      <w:r w:rsidR="004D281C" w:rsidRPr="002519C3">
        <w:rPr>
          <w:rFonts w:ascii="Times New Roman" w:eastAsia="Times New Roman" w:hAnsi="Times New Roman" w:cs="Times New Roman"/>
          <w:sz w:val="24"/>
          <w:szCs w:val="24"/>
          <w:lang w:eastAsia="hr-HR"/>
        </w:rPr>
        <w:t xml:space="preserve">i </w:t>
      </w:r>
      <w:r w:rsidR="003A7A5A" w:rsidRPr="002519C3">
        <w:rPr>
          <w:rFonts w:ascii="Times New Roman" w:eastAsia="Times New Roman" w:hAnsi="Times New Roman" w:cs="Times New Roman"/>
          <w:sz w:val="24"/>
          <w:szCs w:val="24"/>
          <w:lang w:eastAsia="hr-HR"/>
        </w:rPr>
        <w:t xml:space="preserve">sve financijske i računovodstvene poslove Agencije, koji uključuju poslove evidencije dokumentacije, obračun osnovne plaće dodataka na plaću te ostalih materijalnih prava radnika Agencije. Izrađuje godišnji financijski plan proračuna Agencije prati izvršenje proračuna, izrađuje izvještaje za financijske i statističke potrebe, izrađuje financijske izvještaje i planove te završni račun, vodi knjigu ulaznih i izlaznih računa Agencije, knjigu blagajne, te evidenciju putnih naloga i isplatu putnih troškova. </w:t>
      </w:r>
      <w:r w:rsidR="004D281C" w:rsidRPr="002519C3">
        <w:rPr>
          <w:rFonts w:ascii="Times New Roman" w:eastAsia="Times New Roman" w:hAnsi="Times New Roman" w:cs="Times New Roman"/>
          <w:sz w:val="24"/>
          <w:szCs w:val="24"/>
          <w:lang w:eastAsia="hr-HR"/>
        </w:rPr>
        <w:t xml:space="preserve">Unutar Sektora </w:t>
      </w:r>
      <w:r w:rsidR="00536049" w:rsidRPr="002519C3">
        <w:rPr>
          <w:rFonts w:ascii="Times New Roman" w:eastAsia="Times New Roman" w:hAnsi="Times New Roman" w:cs="Times New Roman"/>
          <w:sz w:val="24"/>
          <w:szCs w:val="24"/>
          <w:lang w:eastAsia="hr-HR"/>
        </w:rPr>
        <w:t xml:space="preserve">za pravne i opće poslove </w:t>
      </w:r>
      <w:r w:rsidR="004D281C" w:rsidRPr="002519C3">
        <w:rPr>
          <w:rFonts w:ascii="Times New Roman" w:eastAsia="Times New Roman" w:hAnsi="Times New Roman" w:cs="Times New Roman"/>
          <w:sz w:val="24"/>
          <w:szCs w:val="24"/>
          <w:lang w:eastAsia="hr-HR"/>
        </w:rPr>
        <w:t xml:space="preserve">ustrojavaju se </w:t>
      </w:r>
      <w:r w:rsidR="00E845E3" w:rsidRPr="002519C3">
        <w:rPr>
          <w:rFonts w:ascii="Times New Roman" w:eastAsia="Times New Roman" w:hAnsi="Times New Roman" w:cs="Times New Roman"/>
          <w:sz w:val="24"/>
          <w:szCs w:val="24"/>
          <w:lang w:eastAsia="hr-HR"/>
        </w:rPr>
        <w:t>dvije službe</w:t>
      </w:r>
      <w:r w:rsidR="004D281C" w:rsidRPr="002519C3">
        <w:rPr>
          <w:rFonts w:ascii="Times New Roman" w:eastAsia="Times New Roman" w:hAnsi="Times New Roman" w:cs="Times New Roman"/>
          <w:sz w:val="24"/>
          <w:szCs w:val="24"/>
          <w:lang w:eastAsia="hr-HR"/>
        </w:rPr>
        <w:t>.</w:t>
      </w:r>
    </w:p>
    <w:p w14:paraId="26DF6ED3" w14:textId="77777777" w:rsidR="004D281C" w:rsidRPr="002519C3" w:rsidRDefault="004D281C" w:rsidP="003A7A5A">
      <w:pPr>
        <w:spacing w:after="0" w:line="240" w:lineRule="auto"/>
        <w:jc w:val="both"/>
        <w:rPr>
          <w:rFonts w:ascii="Times New Roman" w:eastAsia="Times New Roman" w:hAnsi="Times New Roman" w:cs="Times New Roman"/>
          <w:sz w:val="24"/>
          <w:szCs w:val="24"/>
          <w:lang w:eastAsia="hr-HR"/>
        </w:rPr>
      </w:pPr>
    </w:p>
    <w:p w14:paraId="64AB6C77" w14:textId="77777777" w:rsidR="001751B6" w:rsidRPr="002519C3" w:rsidRDefault="003A7A5A" w:rsidP="001751B6">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 xml:space="preserve">(5) Sektor za upravljanje podacima zadužen je za prikupljanje i upravljanje </w:t>
      </w:r>
      <w:r w:rsidR="00202CD5" w:rsidRPr="002519C3">
        <w:rPr>
          <w:rFonts w:ascii="Times New Roman" w:eastAsia="Times New Roman" w:hAnsi="Times New Roman" w:cs="Times New Roman"/>
          <w:sz w:val="24"/>
          <w:szCs w:val="24"/>
          <w:lang w:eastAsia="hr-HR"/>
        </w:rPr>
        <w:t xml:space="preserve">svim geološkim i geofizičkim </w:t>
      </w:r>
      <w:r w:rsidRPr="002519C3">
        <w:rPr>
          <w:rFonts w:ascii="Times New Roman" w:eastAsia="Times New Roman" w:hAnsi="Times New Roman" w:cs="Times New Roman"/>
          <w:sz w:val="24"/>
          <w:szCs w:val="24"/>
          <w:lang w:eastAsia="hr-HR"/>
        </w:rPr>
        <w:t>poda</w:t>
      </w:r>
      <w:r w:rsidR="00202CD5" w:rsidRPr="002519C3">
        <w:rPr>
          <w:rFonts w:ascii="Times New Roman" w:eastAsia="Times New Roman" w:hAnsi="Times New Roman" w:cs="Times New Roman"/>
          <w:sz w:val="24"/>
          <w:szCs w:val="24"/>
          <w:lang w:eastAsia="hr-HR"/>
        </w:rPr>
        <w:t>cima, kao i podacima o bušotinama te</w:t>
      </w:r>
      <w:r w:rsidRPr="002519C3">
        <w:rPr>
          <w:rFonts w:ascii="Times New Roman" w:eastAsia="Times New Roman" w:hAnsi="Times New Roman" w:cs="Times New Roman"/>
          <w:sz w:val="24"/>
          <w:szCs w:val="24"/>
          <w:lang w:eastAsia="hr-HR"/>
        </w:rPr>
        <w:t xml:space="preserve"> pripremu i organizaciju prezentacija </w:t>
      </w:r>
      <w:r w:rsidR="00202CD5" w:rsidRPr="002519C3">
        <w:rPr>
          <w:rFonts w:ascii="Times New Roman" w:eastAsia="Times New Roman" w:hAnsi="Times New Roman" w:cs="Times New Roman"/>
          <w:sz w:val="24"/>
          <w:szCs w:val="24"/>
          <w:lang w:eastAsia="hr-HR"/>
        </w:rPr>
        <w:t>u cilju upoznavanja potencijalnih investitora s ugljikovodičnim i geotermalnim potencijalima određenih područja Republike Hrvatske</w:t>
      </w:r>
      <w:r w:rsidRPr="002519C3">
        <w:rPr>
          <w:rFonts w:ascii="Times New Roman" w:eastAsia="Times New Roman" w:hAnsi="Times New Roman" w:cs="Times New Roman"/>
          <w:sz w:val="24"/>
          <w:szCs w:val="24"/>
          <w:lang w:eastAsia="hr-HR"/>
        </w:rPr>
        <w:t xml:space="preserve">. Također, je zadužen za </w:t>
      </w:r>
      <w:r w:rsidR="00202CD5" w:rsidRPr="002519C3">
        <w:rPr>
          <w:rFonts w:ascii="Times New Roman" w:eastAsia="Times New Roman" w:hAnsi="Times New Roman" w:cs="Times New Roman"/>
          <w:sz w:val="24"/>
          <w:szCs w:val="24"/>
          <w:lang w:eastAsia="hr-HR"/>
        </w:rPr>
        <w:t xml:space="preserve">uspostavljanje i vođenje sobe s geološkim i geofizičkim podacima, kao i podacima o bušotinama (tzv. data room) </w:t>
      </w:r>
      <w:r w:rsidR="001751B6" w:rsidRPr="002519C3">
        <w:rPr>
          <w:rFonts w:ascii="Times New Roman" w:eastAsia="Times New Roman" w:hAnsi="Times New Roman" w:cs="Times New Roman"/>
          <w:sz w:val="24"/>
          <w:szCs w:val="24"/>
          <w:lang w:eastAsia="hr-HR"/>
        </w:rPr>
        <w:t>radi omogućavanja</w:t>
      </w:r>
      <w:r w:rsidRPr="002519C3">
        <w:rPr>
          <w:rFonts w:ascii="Times New Roman" w:eastAsia="Times New Roman" w:hAnsi="Times New Roman" w:cs="Times New Roman"/>
          <w:sz w:val="24"/>
          <w:szCs w:val="24"/>
          <w:lang w:eastAsia="hr-HR"/>
        </w:rPr>
        <w:t xml:space="preserve"> pristupa od strane zainteresiranih investitora te nadzor nad investitorima dok pregledavaju dostupne podatke u skladu s pravilima koje je donijela Uprava Agencije.</w:t>
      </w:r>
      <w:r w:rsidR="001751B6" w:rsidRPr="002519C3">
        <w:rPr>
          <w:rFonts w:ascii="Times New Roman" w:eastAsia="Times New Roman" w:hAnsi="Times New Roman" w:cs="Times New Roman"/>
          <w:sz w:val="24"/>
          <w:szCs w:val="24"/>
          <w:lang w:eastAsia="hr-HR"/>
        </w:rPr>
        <w:t xml:space="preserve"> Unutar Sektora za upravljanje podacima ustrojavaju se </w:t>
      </w:r>
      <w:r w:rsidR="00E845E3" w:rsidRPr="002519C3">
        <w:rPr>
          <w:rFonts w:ascii="Times New Roman" w:eastAsia="Times New Roman" w:hAnsi="Times New Roman" w:cs="Times New Roman"/>
          <w:sz w:val="24"/>
          <w:szCs w:val="24"/>
          <w:lang w:eastAsia="hr-HR"/>
        </w:rPr>
        <w:t>ustrojavaju se dvije službe</w:t>
      </w:r>
      <w:r w:rsidR="001751B6" w:rsidRPr="002519C3">
        <w:rPr>
          <w:rFonts w:ascii="Times New Roman" w:eastAsia="Times New Roman" w:hAnsi="Times New Roman" w:cs="Times New Roman"/>
          <w:sz w:val="24"/>
          <w:szCs w:val="24"/>
          <w:lang w:eastAsia="hr-HR"/>
        </w:rPr>
        <w:t>.</w:t>
      </w:r>
    </w:p>
    <w:p w14:paraId="1F6D0CF0" w14:textId="77777777" w:rsidR="003A7A5A" w:rsidRPr="002519C3" w:rsidRDefault="003A7A5A" w:rsidP="003A7A5A">
      <w:pPr>
        <w:spacing w:after="0" w:line="240" w:lineRule="auto"/>
        <w:jc w:val="both"/>
        <w:rPr>
          <w:rFonts w:ascii="Times New Roman" w:eastAsia="Times New Roman" w:hAnsi="Times New Roman" w:cs="Times New Roman"/>
          <w:sz w:val="24"/>
          <w:szCs w:val="24"/>
          <w:lang w:eastAsia="hr-HR"/>
        </w:rPr>
      </w:pPr>
    </w:p>
    <w:p w14:paraId="359628C2" w14:textId="77777777" w:rsidR="00110AA4" w:rsidRPr="002519C3" w:rsidRDefault="003A7A5A" w:rsidP="00110AA4">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 xml:space="preserve">(6) Sektor za sigurnost i zaštitu okoliša zadužen je za praćenje obveza očuvanja prirode i okoliša i mjera sigurnosti za očuvanje istog, usklađivanje svih standarda zaštite okoliša i prirode, zahtijevanje od </w:t>
      </w:r>
      <w:r w:rsidR="00AC55DD" w:rsidRPr="002519C3">
        <w:rPr>
          <w:rFonts w:ascii="Times New Roman" w:eastAsia="Times New Roman" w:hAnsi="Times New Roman" w:cs="Times New Roman"/>
          <w:sz w:val="24"/>
          <w:szCs w:val="24"/>
          <w:lang w:eastAsia="hr-HR"/>
        </w:rPr>
        <w:t xml:space="preserve">investitora </w:t>
      </w:r>
      <w:r w:rsidRPr="002519C3">
        <w:rPr>
          <w:rFonts w:ascii="Times New Roman" w:eastAsia="Times New Roman" w:hAnsi="Times New Roman" w:cs="Times New Roman"/>
          <w:sz w:val="24"/>
          <w:szCs w:val="24"/>
          <w:lang w:eastAsia="hr-HR"/>
        </w:rPr>
        <w:t xml:space="preserve">da poduzme sve potrebne korektivne </w:t>
      </w:r>
      <w:r w:rsidR="00AC55DD" w:rsidRPr="002519C3">
        <w:rPr>
          <w:rFonts w:ascii="Times New Roman" w:eastAsia="Times New Roman" w:hAnsi="Times New Roman" w:cs="Times New Roman"/>
          <w:sz w:val="24"/>
          <w:szCs w:val="24"/>
          <w:lang w:eastAsia="hr-HR"/>
        </w:rPr>
        <w:t xml:space="preserve">mjere, </w:t>
      </w:r>
      <w:r w:rsidRPr="002519C3">
        <w:rPr>
          <w:rFonts w:ascii="Times New Roman" w:eastAsia="Times New Roman" w:hAnsi="Times New Roman" w:cs="Times New Roman"/>
          <w:sz w:val="24"/>
          <w:szCs w:val="24"/>
          <w:lang w:eastAsia="hr-HR"/>
        </w:rPr>
        <w:t>kao i m</w:t>
      </w:r>
      <w:r w:rsidR="00AC55DD" w:rsidRPr="002519C3">
        <w:rPr>
          <w:rFonts w:ascii="Times New Roman" w:eastAsia="Times New Roman" w:hAnsi="Times New Roman" w:cs="Times New Roman"/>
          <w:sz w:val="24"/>
          <w:szCs w:val="24"/>
          <w:lang w:eastAsia="hr-HR"/>
        </w:rPr>
        <w:t xml:space="preserve">jere koje se odnose na zaštitu </w:t>
      </w:r>
      <w:r w:rsidRPr="002519C3">
        <w:rPr>
          <w:rFonts w:ascii="Times New Roman" w:eastAsia="Times New Roman" w:hAnsi="Times New Roman" w:cs="Times New Roman"/>
          <w:sz w:val="24"/>
          <w:szCs w:val="24"/>
          <w:lang w:eastAsia="hr-HR"/>
        </w:rPr>
        <w:t>pr</w:t>
      </w:r>
      <w:r w:rsidR="00AC55DD" w:rsidRPr="002519C3">
        <w:rPr>
          <w:rFonts w:ascii="Times New Roman" w:eastAsia="Times New Roman" w:hAnsi="Times New Roman" w:cs="Times New Roman"/>
          <w:sz w:val="24"/>
          <w:szCs w:val="24"/>
          <w:lang w:eastAsia="hr-HR"/>
        </w:rPr>
        <w:t>irode, okoliša i zdravlja ljudi</w:t>
      </w:r>
      <w:r w:rsidRPr="002519C3">
        <w:rPr>
          <w:rFonts w:ascii="Times New Roman" w:eastAsia="Times New Roman" w:hAnsi="Times New Roman" w:cs="Times New Roman"/>
          <w:sz w:val="24"/>
          <w:szCs w:val="24"/>
          <w:lang w:eastAsia="hr-HR"/>
        </w:rPr>
        <w:t xml:space="preserve">. </w:t>
      </w:r>
      <w:r w:rsidR="00110AA4" w:rsidRPr="002519C3">
        <w:rPr>
          <w:rFonts w:ascii="Times New Roman" w:eastAsia="Times New Roman" w:hAnsi="Times New Roman" w:cs="Times New Roman"/>
          <w:sz w:val="24"/>
          <w:szCs w:val="24"/>
          <w:lang w:eastAsia="hr-HR"/>
        </w:rPr>
        <w:t>Sektor</w:t>
      </w:r>
      <w:r w:rsidRPr="002519C3">
        <w:rPr>
          <w:rFonts w:ascii="Times New Roman" w:eastAsia="Times New Roman" w:hAnsi="Times New Roman" w:cs="Times New Roman"/>
          <w:sz w:val="24"/>
          <w:szCs w:val="24"/>
          <w:lang w:eastAsia="hr-HR"/>
        </w:rPr>
        <w:t xml:space="preserve"> za sigurnost i zaštitu okoliša </w:t>
      </w:r>
      <w:r w:rsidR="00AC55DD" w:rsidRPr="002519C3">
        <w:rPr>
          <w:rFonts w:ascii="Times New Roman" w:eastAsia="Times New Roman" w:hAnsi="Times New Roman" w:cs="Times New Roman"/>
          <w:sz w:val="24"/>
          <w:szCs w:val="24"/>
          <w:lang w:eastAsia="hr-HR"/>
        </w:rPr>
        <w:t xml:space="preserve">sudjeluje u radu </w:t>
      </w:r>
      <w:r w:rsidR="00110AA4" w:rsidRPr="002519C3">
        <w:rPr>
          <w:rFonts w:ascii="Times New Roman" w:eastAsia="Times New Roman" w:hAnsi="Times New Roman" w:cs="Times New Roman"/>
          <w:sz w:val="24"/>
          <w:szCs w:val="24"/>
          <w:lang w:eastAsia="hr-HR"/>
        </w:rPr>
        <w:t xml:space="preserve">radne grupe za sigurnost pri odobalnom istraživanju i eksploataciji ugljikovodika osnovanoj od strane Europske komisije i radu </w:t>
      </w:r>
      <w:r w:rsidR="00AC55DD" w:rsidRPr="002519C3">
        <w:rPr>
          <w:rFonts w:ascii="Times New Roman" w:eastAsia="Times New Roman" w:hAnsi="Times New Roman" w:cs="Times New Roman"/>
          <w:sz w:val="24"/>
          <w:szCs w:val="24"/>
          <w:lang w:eastAsia="hr-HR"/>
        </w:rPr>
        <w:t>Koordinacije</w:t>
      </w:r>
      <w:r w:rsidRPr="002519C3">
        <w:rPr>
          <w:rFonts w:ascii="Times New Roman" w:eastAsia="Times New Roman" w:hAnsi="Times New Roman" w:cs="Times New Roman"/>
          <w:sz w:val="24"/>
          <w:szCs w:val="24"/>
          <w:lang w:eastAsia="hr-HR"/>
        </w:rPr>
        <w:t xml:space="preserve"> za sigurnost pri odobalnom istraživanju i eksploataciji ugljikovodika</w:t>
      </w:r>
      <w:r w:rsidR="00AC55DD" w:rsidRPr="002519C3">
        <w:rPr>
          <w:rFonts w:ascii="Times New Roman" w:eastAsia="Times New Roman" w:hAnsi="Times New Roman" w:cs="Times New Roman"/>
          <w:sz w:val="24"/>
          <w:szCs w:val="24"/>
          <w:lang w:eastAsia="hr-HR"/>
        </w:rPr>
        <w:t xml:space="preserve"> (dalje u tekstu: Koordinacija)</w:t>
      </w:r>
      <w:r w:rsidRPr="002519C3">
        <w:rPr>
          <w:rFonts w:ascii="Times New Roman" w:eastAsia="Times New Roman" w:hAnsi="Times New Roman" w:cs="Times New Roman"/>
          <w:sz w:val="24"/>
          <w:szCs w:val="24"/>
          <w:lang w:eastAsia="hr-HR"/>
        </w:rPr>
        <w:t xml:space="preserve"> </w:t>
      </w:r>
      <w:r w:rsidR="00110AA4" w:rsidRPr="002519C3">
        <w:rPr>
          <w:rFonts w:ascii="Times New Roman" w:eastAsia="Times New Roman" w:hAnsi="Times New Roman" w:cs="Times New Roman"/>
          <w:sz w:val="24"/>
          <w:szCs w:val="24"/>
          <w:lang w:eastAsia="hr-HR"/>
        </w:rPr>
        <w:t>koja je osnovana sukladno propisu kojim se uređuje sigurnost pri odobalnom istraživanj</w:t>
      </w:r>
      <w:r w:rsidR="00202CD5" w:rsidRPr="002519C3">
        <w:rPr>
          <w:rFonts w:ascii="Times New Roman" w:eastAsia="Times New Roman" w:hAnsi="Times New Roman" w:cs="Times New Roman"/>
          <w:sz w:val="24"/>
          <w:szCs w:val="24"/>
          <w:lang w:eastAsia="hr-HR"/>
        </w:rPr>
        <w:t xml:space="preserve">u i eksploataciji ugljikovodika. Sektor </w:t>
      </w:r>
      <w:r w:rsidRPr="002519C3">
        <w:rPr>
          <w:rFonts w:ascii="Times New Roman" w:eastAsia="Times New Roman" w:hAnsi="Times New Roman" w:cs="Times New Roman"/>
          <w:sz w:val="24"/>
          <w:szCs w:val="24"/>
          <w:lang w:eastAsia="hr-HR"/>
        </w:rPr>
        <w:t xml:space="preserve">je zadužen za </w:t>
      </w:r>
      <w:r w:rsidR="00202CD5" w:rsidRPr="002519C3">
        <w:rPr>
          <w:rFonts w:ascii="Times New Roman" w:eastAsia="Times New Roman" w:hAnsi="Times New Roman" w:cs="Times New Roman"/>
          <w:sz w:val="24"/>
          <w:szCs w:val="24"/>
          <w:lang w:eastAsia="hr-HR"/>
        </w:rPr>
        <w:t xml:space="preserve">sve </w:t>
      </w:r>
      <w:r w:rsidRPr="002519C3">
        <w:rPr>
          <w:rFonts w:ascii="Times New Roman" w:eastAsia="Times New Roman" w:hAnsi="Times New Roman" w:cs="Times New Roman"/>
          <w:sz w:val="24"/>
          <w:szCs w:val="24"/>
          <w:lang w:eastAsia="hr-HR"/>
        </w:rPr>
        <w:t xml:space="preserve">administrativne i operativne poslove Koordinacije, čuvanje dokumenata i vođenje arhive. </w:t>
      </w:r>
      <w:r w:rsidR="00110AA4" w:rsidRPr="002519C3">
        <w:rPr>
          <w:rFonts w:ascii="Times New Roman" w:eastAsia="Times New Roman" w:hAnsi="Times New Roman" w:cs="Times New Roman"/>
          <w:sz w:val="24"/>
          <w:szCs w:val="24"/>
          <w:lang w:eastAsia="hr-HR"/>
        </w:rPr>
        <w:t xml:space="preserve">Unutar Sektora za sigurnost i zaštitu okoliša </w:t>
      </w:r>
      <w:r w:rsidR="00E845E3" w:rsidRPr="002519C3">
        <w:rPr>
          <w:rFonts w:ascii="Times New Roman" w:eastAsia="Times New Roman" w:hAnsi="Times New Roman" w:cs="Times New Roman"/>
          <w:sz w:val="24"/>
          <w:szCs w:val="24"/>
          <w:lang w:eastAsia="hr-HR"/>
        </w:rPr>
        <w:t>ustrojavaju se dvije službe</w:t>
      </w:r>
      <w:r w:rsidR="00110AA4" w:rsidRPr="002519C3">
        <w:rPr>
          <w:rFonts w:ascii="Times New Roman" w:eastAsia="Times New Roman" w:hAnsi="Times New Roman" w:cs="Times New Roman"/>
          <w:sz w:val="24"/>
          <w:szCs w:val="24"/>
          <w:lang w:eastAsia="hr-HR"/>
        </w:rPr>
        <w:t>.</w:t>
      </w:r>
    </w:p>
    <w:p w14:paraId="5CA65E96" w14:textId="77777777" w:rsidR="003A7A5A" w:rsidRPr="002519C3" w:rsidRDefault="003A7A5A" w:rsidP="003A7A5A">
      <w:pPr>
        <w:spacing w:after="0"/>
        <w:jc w:val="both"/>
        <w:rPr>
          <w:rFonts w:ascii="Times New Roman" w:eastAsia="Times New Roman" w:hAnsi="Times New Roman" w:cs="Times New Roman"/>
          <w:sz w:val="24"/>
          <w:szCs w:val="24"/>
          <w:lang w:eastAsia="hr-HR"/>
        </w:rPr>
      </w:pPr>
    </w:p>
    <w:p w14:paraId="75877E99" w14:textId="77777777" w:rsidR="003A7A5A" w:rsidRPr="002519C3" w:rsidRDefault="003A7A5A" w:rsidP="003A7A5A">
      <w:pPr>
        <w:spacing w:after="0"/>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(7) Sektor za istraživanje i eksploataciju zadužen je za praćenje trendova i međunarodnih standarda u istraživanju i eksploataciji ugljikovodika</w:t>
      </w:r>
      <w:r w:rsidR="00E845E3" w:rsidRPr="002519C3">
        <w:rPr>
          <w:rFonts w:ascii="Times New Roman" w:eastAsia="Times New Roman" w:hAnsi="Times New Roman" w:cs="Times New Roman"/>
          <w:sz w:val="24"/>
          <w:szCs w:val="24"/>
          <w:lang w:eastAsia="hr-HR"/>
        </w:rPr>
        <w:t>, geotermalnih voda, skladištenje prirodnog plina i trajno zbrinjavanje ugljikovog dioksida</w:t>
      </w:r>
      <w:r w:rsidRPr="002519C3">
        <w:rPr>
          <w:rFonts w:ascii="Times New Roman" w:eastAsia="Times New Roman" w:hAnsi="Times New Roman" w:cs="Times New Roman"/>
          <w:sz w:val="24"/>
          <w:szCs w:val="24"/>
          <w:lang w:eastAsia="hr-HR"/>
        </w:rPr>
        <w:t>, sudjelovanje u pripremi d</w:t>
      </w:r>
      <w:r w:rsidR="004D281C" w:rsidRPr="002519C3">
        <w:rPr>
          <w:rFonts w:ascii="Times New Roman" w:eastAsia="Times New Roman" w:hAnsi="Times New Roman" w:cs="Times New Roman"/>
          <w:sz w:val="24"/>
          <w:szCs w:val="24"/>
          <w:lang w:eastAsia="hr-HR"/>
        </w:rPr>
        <w:t xml:space="preserve">okumenata potrebnih za naftno-rudarske </w:t>
      </w:r>
      <w:r w:rsidR="00E845E3" w:rsidRPr="002519C3">
        <w:rPr>
          <w:rFonts w:ascii="Times New Roman" w:eastAsia="Times New Roman" w:hAnsi="Times New Roman" w:cs="Times New Roman"/>
          <w:sz w:val="24"/>
          <w:szCs w:val="24"/>
          <w:lang w:eastAsia="hr-HR"/>
        </w:rPr>
        <w:t>radove</w:t>
      </w:r>
      <w:r w:rsidRPr="002519C3">
        <w:rPr>
          <w:rFonts w:ascii="Times New Roman" w:eastAsia="Times New Roman" w:hAnsi="Times New Roman" w:cs="Times New Roman"/>
          <w:sz w:val="24"/>
          <w:szCs w:val="24"/>
          <w:lang w:eastAsia="hr-HR"/>
        </w:rPr>
        <w:t xml:space="preserve">, sudjelovanje u provođenju jedinstvenog postupka za izdavanje dozvole i sklapanje ugovora, utvrđivanje troškova za istraživanje </w:t>
      </w:r>
      <w:r w:rsidR="004D281C" w:rsidRPr="002519C3">
        <w:rPr>
          <w:rFonts w:ascii="Times New Roman" w:eastAsia="Times New Roman" w:hAnsi="Times New Roman" w:cs="Times New Roman"/>
          <w:sz w:val="24"/>
          <w:szCs w:val="24"/>
          <w:lang w:eastAsia="hr-HR"/>
        </w:rPr>
        <w:t>i eksploataciju</w:t>
      </w:r>
      <w:r w:rsidRPr="002519C3">
        <w:rPr>
          <w:rFonts w:ascii="Times New Roman" w:eastAsia="Times New Roman" w:hAnsi="Times New Roman" w:cs="Times New Roman"/>
          <w:sz w:val="24"/>
          <w:szCs w:val="24"/>
          <w:lang w:eastAsia="hr-HR"/>
        </w:rPr>
        <w:t xml:space="preserve">, sudjelovanje u izradi izvješća o izvršavanju obveza investitora na temelju izdanih dozvola i </w:t>
      </w:r>
      <w:r w:rsidRPr="002519C3">
        <w:rPr>
          <w:rFonts w:ascii="Times New Roman" w:eastAsia="Times New Roman" w:hAnsi="Times New Roman" w:cs="Times New Roman"/>
          <w:sz w:val="24"/>
          <w:szCs w:val="24"/>
          <w:lang w:eastAsia="hr-HR"/>
        </w:rPr>
        <w:lastRenderedPageBreak/>
        <w:t>sklopljenih ugovora po pitanju istraživanja</w:t>
      </w:r>
      <w:r w:rsidR="004D281C" w:rsidRPr="002519C3">
        <w:rPr>
          <w:rFonts w:ascii="Times New Roman" w:eastAsia="Times New Roman" w:hAnsi="Times New Roman" w:cs="Times New Roman"/>
          <w:sz w:val="24"/>
          <w:szCs w:val="24"/>
          <w:lang w:eastAsia="hr-HR"/>
        </w:rPr>
        <w:t xml:space="preserve"> i eksploatacije</w:t>
      </w:r>
      <w:r w:rsidRPr="002519C3">
        <w:rPr>
          <w:rFonts w:ascii="Times New Roman" w:eastAsia="Times New Roman" w:hAnsi="Times New Roman" w:cs="Times New Roman"/>
          <w:sz w:val="24"/>
          <w:szCs w:val="24"/>
          <w:lang w:eastAsia="hr-HR"/>
        </w:rPr>
        <w:t xml:space="preserve">, sudjelovanje u praćenju količine istražnih </w:t>
      </w:r>
      <w:r w:rsidR="00E845E3" w:rsidRPr="002519C3">
        <w:rPr>
          <w:rFonts w:ascii="Times New Roman" w:eastAsia="Times New Roman" w:hAnsi="Times New Roman" w:cs="Times New Roman"/>
          <w:sz w:val="24"/>
          <w:szCs w:val="24"/>
          <w:lang w:eastAsia="hr-HR"/>
        </w:rPr>
        <w:t xml:space="preserve">i eksploatacijskih </w:t>
      </w:r>
      <w:r w:rsidRPr="002519C3">
        <w:rPr>
          <w:rFonts w:ascii="Times New Roman" w:eastAsia="Times New Roman" w:hAnsi="Times New Roman" w:cs="Times New Roman"/>
          <w:sz w:val="24"/>
          <w:szCs w:val="24"/>
          <w:lang w:eastAsia="hr-HR"/>
        </w:rPr>
        <w:t>radova i minimalni</w:t>
      </w:r>
      <w:r w:rsidR="00E845E3" w:rsidRPr="002519C3">
        <w:rPr>
          <w:rFonts w:ascii="Times New Roman" w:eastAsia="Times New Roman" w:hAnsi="Times New Roman" w:cs="Times New Roman"/>
          <w:sz w:val="24"/>
          <w:szCs w:val="24"/>
          <w:lang w:eastAsia="hr-HR"/>
        </w:rPr>
        <w:t>h</w:t>
      </w:r>
      <w:r w:rsidRPr="002519C3">
        <w:rPr>
          <w:rFonts w:ascii="Times New Roman" w:eastAsia="Times New Roman" w:hAnsi="Times New Roman" w:cs="Times New Roman"/>
          <w:sz w:val="24"/>
          <w:szCs w:val="24"/>
          <w:lang w:eastAsia="hr-HR"/>
        </w:rPr>
        <w:t xml:space="preserve"> iznos</w:t>
      </w:r>
      <w:r w:rsidR="00E845E3" w:rsidRPr="002519C3">
        <w:rPr>
          <w:rFonts w:ascii="Times New Roman" w:eastAsia="Times New Roman" w:hAnsi="Times New Roman" w:cs="Times New Roman"/>
          <w:sz w:val="24"/>
          <w:szCs w:val="24"/>
          <w:lang w:eastAsia="hr-HR"/>
        </w:rPr>
        <w:t>a</w:t>
      </w:r>
      <w:r w:rsidRPr="002519C3">
        <w:rPr>
          <w:rFonts w:ascii="Times New Roman" w:eastAsia="Times New Roman" w:hAnsi="Times New Roman" w:cs="Times New Roman"/>
          <w:sz w:val="24"/>
          <w:szCs w:val="24"/>
          <w:lang w:eastAsia="hr-HR"/>
        </w:rPr>
        <w:t xml:space="preserve"> sredstava koja će biti utrošena za izvođenje tih radova, mogućnost njihove revizije kao i visinu obeštećenja za neispunjene preuzetih obveza, sudjelovanje u odrezivanju uvjeta napuštanja istražnog prostora</w:t>
      </w:r>
      <w:r w:rsidR="00E845E3" w:rsidRPr="002519C3">
        <w:rPr>
          <w:rFonts w:ascii="Times New Roman" w:eastAsia="Times New Roman" w:hAnsi="Times New Roman" w:cs="Times New Roman"/>
          <w:sz w:val="24"/>
          <w:szCs w:val="24"/>
          <w:lang w:eastAsia="hr-HR"/>
        </w:rPr>
        <w:t xml:space="preserve"> i eksploatacijskog polja</w:t>
      </w:r>
      <w:r w:rsidRPr="002519C3">
        <w:rPr>
          <w:rFonts w:ascii="Times New Roman" w:eastAsia="Times New Roman" w:hAnsi="Times New Roman" w:cs="Times New Roman"/>
          <w:sz w:val="24"/>
          <w:szCs w:val="24"/>
          <w:lang w:eastAsia="hr-HR"/>
        </w:rPr>
        <w:t>, sudjelovanje u utvrđiva</w:t>
      </w:r>
      <w:r w:rsidR="00E845E3" w:rsidRPr="002519C3">
        <w:rPr>
          <w:rFonts w:ascii="Times New Roman" w:eastAsia="Times New Roman" w:hAnsi="Times New Roman" w:cs="Times New Roman"/>
          <w:sz w:val="24"/>
          <w:szCs w:val="24"/>
          <w:lang w:eastAsia="hr-HR"/>
        </w:rPr>
        <w:t xml:space="preserve">nju uvjeta likvidacije </w:t>
      </w:r>
      <w:r w:rsidRPr="002519C3">
        <w:rPr>
          <w:rFonts w:ascii="Times New Roman" w:eastAsia="Times New Roman" w:hAnsi="Times New Roman" w:cs="Times New Roman"/>
          <w:sz w:val="24"/>
          <w:szCs w:val="24"/>
          <w:lang w:eastAsia="hr-HR"/>
        </w:rPr>
        <w:t xml:space="preserve">bušotine i površinske infrastrukture s razrađenim tehničkim i financijskim uvjetima, </w:t>
      </w:r>
      <w:r w:rsidR="00E845E3" w:rsidRPr="002519C3">
        <w:rPr>
          <w:rFonts w:ascii="Times New Roman" w:eastAsia="Times New Roman" w:hAnsi="Times New Roman" w:cs="Times New Roman"/>
          <w:sz w:val="24"/>
          <w:szCs w:val="24"/>
          <w:lang w:eastAsia="hr-HR"/>
        </w:rPr>
        <w:t xml:space="preserve">sudjelovanje u određivanju uvjeta i načina obračuna povrata troškova po pitanju eksploatacije, sudjelovanje u određivanju uvjeta i pravila za određivanje, razradu i financiranje uspostave eksploatacijskog polja, tijek eksploatacije te ukupni i godišnji program eksploatacije, sudjelovanje u određivanju uvjeta transporta ugljikovodika, sudjelovanje u određivanju vrste i količine industrijskog otpada i istjecanje otpadnih voda te uvjete za sanaciju eksploatacijskog polja, kao i </w:t>
      </w:r>
      <w:r w:rsidRPr="002519C3">
        <w:rPr>
          <w:rFonts w:ascii="Times New Roman" w:eastAsia="Times New Roman" w:hAnsi="Times New Roman" w:cs="Times New Roman"/>
          <w:sz w:val="24"/>
          <w:szCs w:val="24"/>
          <w:lang w:eastAsia="hr-HR"/>
        </w:rPr>
        <w:t xml:space="preserve">sve ostale poslove vezane uz istraživanje </w:t>
      </w:r>
      <w:r w:rsidR="00E845E3" w:rsidRPr="002519C3">
        <w:rPr>
          <w:rFonts w:ascii="Times New Roman" w:eastAsia="Times New Roman" w:hAnsi="Times New Roman" w:cs="Times New Roman"/>
          <w:sz w:val="24"/>
          <w:szCs w:val="24"/>
          <w:lang w:eastAsia="hr-HR"/>
        </w:rPr>
        <w:t>i eksploataciju</w:t>
      </w:r>
      <w:r w:rsidRPr="002519C3">
        <w:rPr>
          <w:rFonts w:ascii="Times New Roman" w:eastAsia="Times New Roman" w:hAnsi="Times New Roman" w:cs="Times New Roman"/>
          <w:sz w:val="24"/>
          <w:szCs w:val="24"/>
          <w:lang w:eastAsia="hr-HR"/>
        </w:rPr>
        <w:t xml:space="preserve">. </w:t>
      </w:r>
      <w:r w:rsidR="004D281C" w:rsidRPr="002519C3">
        <w:rPr>
          <w:rFonts w:ascii="Times New Roman" w:eastAsia="Times New Roman" w:hAnsi="Times New Roman" w:cs="Times New Roman"/>
          <w:sz w:val="24"/>
          <w:szCs w:val="24"/>
          <w:lang w:eastAsia="hr-HR"/>
        </w:rPr>
        <w:t xml:space="preserve">Unutar Sektora </w:t>
      </w:r>
      <w:r w:rsidR="00E845E3" w:rsidRPr="002519C3">
        <w:rPr>
          <w:rFonts w:ascii="Times New Roman" w:eastAsia="Times New Roman" w:hAnsi="Times New Roman" w:cs="Times New Roman"/>
          <w:sz w:val="24"/>
          <w:szCs w:val="24"/>
          <w:lang w:eastAsia="hr-HR"/>
        </w:rPr>
        <w:t>ustrojavaju se dvije službe</w:t>
      </w:r>
      <w:r w:rsidR="004D281C" w:rsidRPr="002519C3">
        <w:rPr>
          <w:rFonts w:ascii="Times New Roman" w:eastAsia="Times New Roman" w:hAnsi="Times New Roman" w:cs="Times New Roman"/>
          <w:sz w:val="24"/>
          <w:szCs w:val="24"/>
          <w:lang w:eastAsia="hr-HR"/>
        </w:rPr>
        <w:t>.</w:t>
      </w:r>
    </w:p>
    <w:p w14:paraId="6A10B92D" w14:textId="77777777" w:rsidR="003A7A5A" w:rsidRPr="002519C3" w:rsidRDefault="003A7A5A" w:rsidP="003A7A5A">
      <w:pPr>
        <w:spacing w:after="0" w:line="240" w:lineRule="auto"/>
        <w:jc w:val="both"/>
        <w:rPr>
          <w:rFonts w:ascii="Times New Roman" w:eastAsia="Times New Roman" w:hAnsi="Times New Roman" w:cs="Times New Roman"/>
          <w:sz w:val="24"/>
          <w:szCs w:val="24"/>
          <w:lang w:eastAsia="hr-HR"/>
        </w:rPr>
      </w:pPr>
    </w:p>
    <w:p w14:paraId="1E9CEE75" w14:textId="77777777" w:rsidR="003A7A5A" w:rsidRPr="002519C3" w:rsidRDefault="003A7A5A" w:rsidP="003A7A5A">
      <w:pPr>
        <w:spacing w:after="0"/>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 xml:space="preserve">(8) Sektor za praćenje </w:t>
      </w:r>
      <w:r w:rsidR="004D281C" w:rsidRPr="002519C3">
        <w:rPr>
          <w:rFonts w:ascii="Times New Roman" w:eastAsia="Times New Roman" w:hAnsi="Times New Roman" w:cs="Times New Roman"/>
          <w:sz w:val="24"/>
          <w:szCs w:val="24"/>
          <w:lang w:eastAsia="hr-HR"/>
        </w:rPr>
        <w:t>i podršku investitorima</w:t>
      </w:r>
      <w:r w:rsidRPr="002519C3">
        <w:rPr>
          <w:rFonts w:ascii="Times New Roman" w:eastAsia="Times New Roman" w:hAnsi="Times New Roman" w:cs="Times New Roman"/>
          <w:sz w:val="24"/>
          <w:szCs w:val="24"/>
          <w:lang w:eastAsia="hr-HR"/>
        </w:rPr>
        <w:t xml:space="preserve"> zadužen je za izradu izvješća o izvršavanju obveza investitora na temelju izdanih dozvola i sklopljenih ugovora, kontrolu troškova po ugovoru u svrhu povrata troškova, praćenje ispunjenja obveza osiguranja radova, opreme i ljudi sukladno odredbama zakona, posebnih propisa Republike Hrvatske i međunarodnim standardima u istraživanju i eksploataciji, praćenje ispunjenja obveza odvajanja na poseban račun novčanog iznosa ili obvezu dostavljanja bankovne garancije, za sanaciju istražnog prostora i/ili eksploatacijskog polja, vođenje registara </w:t>
      </w:r>
      <w:r w:rsidR="00AC55DD" w:rsidRPr="002519C3">
        <w:rPr>
          <w:rFonts w:ascii="Times New Roman" w:eastAsia="Times New Roman" w:hAnsi="Times New Roman" w:cs="Times New Roman"/>
          <w:sz w:val="24"/>
          <w:szCs w:val="24"/>
          <w:lang w:eastAsia="hr-HR"/>
        </w:rPr>
        <w:t>ugovora, podršku investitorima te koordinaciju</w:t>
      </w:r>
      <w:r w:rsidRPr="002519C3">
        <w:rPr>
          <w:rFonts w:ascii="Times New Roman" w:eastAsia="Times New Roman" w:hAnsi="Times New Roman" w:cs="Times New Roman"/>
          <w:sz w:val="24"/>
          <w:szCs w:val="24"/>
          <w:lang w:eastAsia="hr-HR"/>
        </w:rPr>
        <w:t xml:space="preserve"> između investitora i nadležnih državnih tijela pri dobivanju dozvola potrebnih za izvršavanje obveza investitora na temelju sklopljenih ugovora, podrška investitoru u svrhu rješavanja imovin</w:t>
      </w:r>
      <w:r w:rsidR="00AC55DD" w:rsidRPr="002519C3">
        <w:rPr>
          <w:rFonts w:ascii="Times New Roman" w:eastAsia="Times New Roman" w:hAnsi="Times New Roman" w:cs="Times New Roman"/>
          <w:sz w:val="24"/>
          <w:szCs w:val="24"/>
          <w:lang w:eastAsia="hr-HR"/>
        </w:rPr>
        <w:t>skopravnih odnosa za zemljišne č</w:t>
      </w:r>
      <w:r w:rsidRPr="002519C3">
        <w:rPr>
          <w:rFonts w:ascii="Times New Roman" w:eastAsia="Times New Roman" w:hAnsi="Times New Roman" w:cs="Times New Roman"/>
          <w:sz w:val="24"/>
          <w:szCs w:val="24"/>
          <w:lang w:eastAsia="hr-HR"/>
        </w:rPr>
        <w:t>estice unutar istražnog prostora i/ili eksploatacijskog polja, izradu izvještaja prema Europskoj komisiji o svim općim poteškoćama s kojima se susreću investitori prilikom pristupa ili provođenja aktivnosti istraživanja i/ili eksploatacije ugljikovodika u trećim zemljama na koje im bude ukazano uz poštivanje poslovne tajne, sudjelovanje u određivanju prava vlasništva i prijenosa istoga nad imovinom nabavljenom i korištenom u tijeku izvršenja ugovora, sudjelovanje u određivanju pravila i uvjeta k</w:t>
      </w:r>
      <w:r w:rsidR="00AC55DD" w:rsidRPr="002519C3">
        <w:rPr>
          <w:rFonts w:ascii="Times New Roman" w:eastAsia="Times New Roman" w:hAnsi="Times New Roman" w:cs="Times New Roman"/>
          <w:sz w:val="24"/>
          <w:szCs w:val="24"/>
          <w:lang w:eastAsia="hr-HR"/>
        </w:rPr>
        <w:t>orištenja javne infrastrukture</w:t>
      </w:r>
      <w:r w:rsidRPr="002519C3">
        <w:rPr>
          <w:rFonts w:ascii="Times New Roman" w:eastAsia="Times New Roman" w:hAnsi="Times New Roman" w:cs="Times New Roman"/>
          <w:sz w:val="24"/>
          <w:szCs w:val="24"/>
          <w:lang w:eastAsia="hr-HR"/>
        </w:rPr>
        <w:t>, suradnju s državnim tijelima</w:t>
      </w:r>
      <w:r w:rsidR="00AC55DD" w:rsidRPr="002519C3">
        <w:rPr>
          <w:rFonts w:ascii="Times New Roman" w:eastAsia="Times New Roman" w:hAnsi="Times New Roman" w:cs="Times New Roman"/>
          <w:sz w:val="24"/>
          <w:szCs w:val="24"/>
          <w:lang w:eastAsia="hr-HR"/>
        </w:rPr>
        <w:t>,</w:t>
      </w:r>
      <w:r w:rsidR="004D281C" w:rsidRPr="002519C3">
        <w:rPr>
          <w:rFonts w:ascii="Times New Roman" w:eastAsia="Times New Roman" w:hAnsi="Times New Roman" w:cs="Times New Roman"/>
          <w:sz w:val="24"/>
          <w:szCs w:val="24"/>
          <w:lang w:eastAsia="hr-HR"/>
        </w:rPr>
        <w:t xml:space="preserve"> kao i tijelima iz E</w:t>
      </w:r>
      <w:r w:rsidR="00AC55DD" w:rsidRPr="002519C3">
        <w:rPr>
          <w:rFonts w:ascii="Times New Roman" w:eastAsia="Times New Roman" w:hAnsi="Times New Roman" w:cs="Times New Roman"/>
          <w:sz w:val="24"/>
          <w:szCs w:val="24"/>
          <w:lang w:eastAsia="hr-HR"/>
        </w:rPr>
        <w:t>uropske unije i svijeta, kao i sve druge poslove vezane uz praćenje i podršku investitorima. U</w:t>
      </w:r>
      <w:r w:rsidR="004D281C" w:rsidRPr="002519C3">
        <w:rPr>
          <w:rFonts w:ascii="Times New Roman" w:eastAsia="Times New Roman" w:hAnsi="Times New Roman" w:cs="Times New Roman"/>
          <w:sz w:val="24"/>
          <w:szCs w:val="24"/>
          <w:lang w:eastAsia="hr-HR"/>
        </w:rPr>
        <w:t xml:space="preserve">nutar Sektora </w:t>
      </w:r>
      <w:r w:rsidR="00E845E3" w:rsidRPr="002519C3">
        <w:rPr>
          <w:rFonts w:ascii="Times New Roman" w:eastAsia="Times New Roman" w:hAnsi="Times New Roman" w:cs="Times New Roman"/>
          <w:sz w:val="24"/>
          <w:szCs w:val="24"/>
          <w:lang w:eastAsia="hr-HR"/>
        </w:rPr>
        <w:t xml:space="preserve">za praćenje i podršku investitorima </w:t>
      </w:r>
      <w:r w:rsidR="004D281C" w:rsidRPr="002519C3">
        <w:rPr>
          <w:rFonts w:ascii="Times New Roman" w:eastAsia="Times New Roman" w:hAnsi="Times New Roman" w:cs="Times New Roman"/>
          <w:sz w:val="24"/>
          <w:szCs w:val="24"/>
          <w:lang w:eastAsia="hr-HR"/>
        </w:rPr>
        <w:t xml:space="preserve">ustrojavaju se </w:t>
      </w:r>
      <w:r w:rsidR="00E845E3" w:rsidRPr="002519C3">
        <w:rPr>
          <w:rFonts w:ascii="Times New Roman" w:eastAsia="Times New Roman" w:hAnsi="Times New Roman" w:cs="Times New Roman"/>
          <w:sz w:val="24"/>
          <w:szCs w:val="24"/>
          <w:lang w:eastAsia="hr-HR"/>
        </w:rPr>
        <w:t>dvije službe</w:t>
      </w:r>
      <w:r w:rsidR="004D281C" w:rsidRPr="002519C3">
        <w:rPr>
          <w:rFonts w:ascii="Times New Roman" w:eastAsia="Times New Roman" w:hAnsi="Times New Roman" w:cs="Times New Roman"/>
          <w:sz w:val="24"/>
          <w:szCs w:val="24"/>
          <w:lang w:eastAsia="hr-HR"/>
        </w:rPr>
        <w:t>.</w:t>
      </w:r>
    </w:p>
    <w:p w14:paraId="0574C2B1" w14:textId="77777777" w:rsidR="003A7A5A" w:rsidRPr="002519C3" w:rsidRDefault="003A7A5A" w:rsidP="003A7A5A">
      <w:pPr>
        <w:spacing w:after="0"/>
        <w:jc w:val="both"/>
        <w:rPr>
          <w:rFonts w:ascii="Times New Roman" w:eastAsia="Times New Roman" w:hAnsi="Times New Roman" w:cs="Times New Roman"/>
          <w:sz w:val="24"/>
          <w:szCs w:val="24"/>
          <w:lang w:eastAsia="hr-HR"/>
        </w:rPr>
      </w:pPr>
    </w:p>
    <w:p w14:paraId="6B5DBF03" w14:textId="77777777" w:rsidR="003A7A5A" w:rsidRPr="002519C3" w:rsidRDefault="003A7A5A" w:rsidP="003A7A5A">
      <w:pPr>
        <w:spacing w:after="0"/>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(9) Sektor za obvezne zalihe nafte i naftnih derivata zadužen je za poslove formiranja, organizacije skladištenja, upravljanja i nadzora nad obveznim zal</w:t>
      </w:r>
      <w:r w:rsidR="00AC55DD" w:rsidRPr="002519C3">
        <w:rPr>
          <w:rFonts w:ascii="Times New Roman" w:eastAsia="Times New Roman" w:hAnsi="Times New Roman" w:cs="Times New Roman"/>
          <w:sz w:val="24"/>
          <w:szCs w:val="24"/>
          <w:lang w:eastAsia="hr-HR"/>
        </w:rPr>
        <w:t xml:space="preserve">ihama nafte i naftnih derivata, </w:t>
      </w:r>
      <w:r w:rsidRPr="002519C3">
        <w:rPr>
          <w:rFonts w:ascii="Times New Roman" w:eastAsia="Times New Roman" w:hAnsi="Times New Roman" w:cs="Times New Roman"/>
          <w:sz w:val="24"/>
          <w:szCs w:val="24"/>
          <w:lang w:eastAsia="hr-HR"/>
        </w:rPr>
        <w:t>kupnju i prodaju nafte i naftnih derivata u svrhu formiranja i</w:t>
      </w:r>
      <w:r w:rsidR="00AC55DD" w:rsidRPr="002519C3">
        <w:rPr>
          <w:rFonts w:ascii="Times New Roman" w:eastAsia="Times New Roman" w:hAnsi="Times New Roman" w:cs="Times New Roman"/>
          <w:sz w:val="24"/>
          <w:szCs w:val="24"/>
          <w:lang w:eastAsia="hr-HR"/>
        </w:rPr>
        <w:t>/ili</w:t>
      </w:r>
      <w:r w:rsidRPr="002519C3">
        <w:rPr>
          <w:rFonts w:ascii="Times New Roman" w:eastAsia="Times New Roman" w:hAnsi="Times New Roman" w:cs="Times New Roman"/>
          <w:sz w:val="24"/>
          <w:szCs w:val="24"/>
          <w:lang w:eastAsia="hr-HR"/>
        </w:rPr>
        <w:t xml:space="preserve"> zanavljanja zaliha, puštanje obveznih zaliha nafte i naftnih derivata na tržište u slučaju poremećaja opskrbe</w:t>
      </w:r>
      <w:r w:rsidR="00AC55DD" w:rsidRPr="002519C3">
        <w:rPr>
          <w:rFonts w:ascii="Times New Roman" w:eastAsia="Times New Roman" w:hAnsi="Times New Roman" w:cs="Times New Roman"/>
          <w:sz w:val="24"/>
          <w:szCs w:val="24"/>
          <w:lang w:eastAsia="hr-HR"/>
        </w:rPr>
        <w:t>,</w:t>
      </w:r>
      <w:r w:rsidRPr="002519C3">
        <w:rPr>
          <w:rFonts w:ascii="Times New Roman" w:eastAsia="Times New Roman" w:hAnsi="Times New Roman" w:cs="Times New Roman"/>
          <w:sz w:val="24"/>
          <w:szCs w:val="24"/>
          <w:lang w:eastAsia="hr-HR"/>
        </w:rPr>
        <w:t xml:space="preserve"> organizaciju, nadzor i upravljanje obveznim zalihama nafte i naftnih derivata, utvrđivanje uvjeta za skladištenje obveznih zaliha nafte i naftnih derivata, skladištenje naftnih derivata, skladištenje i/ili nadzor obveznih zaliha naftnih derivata drugih država koje se sukladno međudržavnim sporazumima i/ili direktivama Europske unije čuvaju na državnom području Republike Hrvatske, nadzor količine i kvalitete nafte, naftnih derivata i usluga, prikupljanje i obradu podataka o stanju i prometu komercijalnih, operativnih i obveznih zaliha nafte, odnosno naftnih derivata. </w:t>
      </w:r>
      <w:r w:rsidR="004D281C" w:rsidRPr="002519C3">
        <w:rPr>
          <w:rFonts w:ascii="Times New Roman" w:eastAsia="Times New Roman" w:hAnsi="Times New Roman" w:cs="Times New Roman"/>
          <w:sz w:val="24"/>
          <w:szCs w:val="24"/>
          <w:lang w:eastAsia="hr-HR"/>
        </w:rPr>
        <w:t xml:space="preserve">Unutar Sektora </w:t>
      </w:r>
      <w:r w:rsidR="00E845E3" w:rsidRPr="002519C3">
        <w:rPr>
          <w:rFonts w:ascii="Times New Roman" w:eastAsia="Times New Roman" w:hAnsi="Times New Roman" w:cs="Times New Roman"/>
          <w:sz w:val="24"/>
          <w:szCs w:val="24"/>
          <w:lang w:eastAsia="hr-HR"/>
        </w:rPr>
        <w:t xml:space="preserve">za obvezne zalihe nafte i naftnih derivata </w:t>
      </w:r>
      <w:r w:rsidR="004D281C" w:rsidRPr="002519C3">
        <w:rPr>
          <w:rFonts w:ascii="Times New Roman" w:eastAsia="Times New Roman" w:hAnsi="Times New Roman" w:cs="Times New Roman"/>
          <w:sz w:val="24"/>
          <w:szCs w:val="24"/>
          <w:lang w:eastAsia="hr-HR"/>
        </w:rPr>
        <w:t xml:space="preserve">ustrojavaju se </w:t>
      </w:r>
      <w:r w:rsidR="00E845E3" w:rsidRPr="002519C3">
        <w:rPr>
          <w:rFonts w:ascii="Times New Roman" w:eastAsia="Times New Roman" w:hAnsi="Times New Roman" w:cs="Times New Roman"/>
          <w:sz w:val="24"/>
          <w:szCs w:val="24"/>
          <w:lang w:eastAsia="hr-HR"/>
        </w:rPr>
        <w:t>dvije službe</w:t>
      </w:r>
      <w:r w:rsidR="004D281C" w:rsidRPr="002519C3">
        <w:rPr>
          <w:rFonts w:ascii="Times New Roman" w:eastAsia="Times New Roman" w:hAnsi="Times New Roman" w:cs="Times New Roman"/>
          <w:sz w:val="24"/>
          <w:szCs w:val="24"/>
          <w:lang w:eastAsia="hr-HR"/>
        </w:rPr>
        <w:t>.</w:t>
      </w:r>
    </w:p>
    <w:p w14:paraId="0675D792" w14:textId="77777777" w:rsidR="003A7A5A" w:rsidRPr="002519C3" w:rsidRDefault="003A7A5A" w:rsidP="003A7A5A">
      <w:pPr>
        <w:spacing w:after="0"/>
        <w:jc w:val="both"/>
        <w:rPr>
          <w:rFonts w:ascii="Times New Roman" w:eastAsia="Times New Roman" w:hAnsi="Times New Roman" w:cs="Times New Roman"/>
          <w:sz w:val="24"/>
          <w:szCs w:val="24"/>
          <w:lang w:eastAsia="hr-HR"/>
        </w:rPr>
      </w:pPr>
    </w:p>
    <w:p w14:paraId="71DBAAB7" w14:textId="77777777" w:rsidR="003A7A5A" w:rsidRPr="002519C3" w:rsidRDefault="003A7A5A" w:rsidP="004D281C">
      <w:pPr>
        <w:spacing w:after="0"/>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(10) Na pravni status zaposlenika Agencije, odnosno na postupak ostvarivanja njihovih prava i obveza iz radnog odnosa primjenjuju se opći akti Agencije.</w:t>
      </w:r>
      <w:r w:rsidR="00175FF4" w:rsidRPr="002519C3">
        <w:rPr>
          <w:rFonts w:ascii="Times New Roman" w:eastAsia="Times New Roman" w:hAnsi="Times New Roman" w:cs="Times New Roman"/>
          <w:sz w:val="24"/>
          <w:szCs w:val="24"/>
          <w:lang w:eastAsia="hr-HR"/>
        </w:rPr>
        <w:t>“</w:t>
      </w:r>
    </w:p>
    <w:p w14:paraId="133134E8" w14:textId="77777777" w:rsidR="003A7A5A" w:rsidRPr="002519C3" w:rsidRDefault="003A7A5A" w:rsidP="0053173A">
      <w:pPr>
        <w:spacing w:after="0" w:line="240" w:lineRule="auto"/>
        <w:jc w:val="both"/>
        <w:rPr>
          <w:rFonts w:ascii="Times New Roman" w:eastAsia="Times New Roman" w:hAnsi="Times New Roman" w:cs="Times New Roman"/>
          <w:sz w:val="24"/>
          <w:szCs w:val="24"/>
          <w:lang w:eastAsia="hr-HR"/>
        </w:rPr>
      </w:pPr>
    </w:p>
    <w:p w14:paraId="61C756A9" w14:textId="77777777" w:rsidR="00296FD0" w:rsidRPr="002519C3" w:rsidRDefault="00FB4941" w:rsidP="0053173A">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Članak 7</w:t>
      </w:r>
      <w:r w:rsidR="00296FD0" w:rsidRPr="002519C3">
        <w:rPr>
          <w:rFonts w:ascii="Times New Roman" w:eastAsia="Times New Roman" w:hAnsi="Times New Roman" w:cs="Times New Roman"/>
          <w:b/>
          <w:sz w:val="24"/>
          <w:szCs w:val="24"/>
          <w:lang w:eastAsia="hr-HR"/>
        </w:rPr>
        <w:t>.</w:t>
      </w:r>
    </w:p>
    <w:p w14:paraId="37547BF2" w14:textId="77777777" w:rsidR="0053173A" w:rsidRPr="002519C3" w:rsidRDefault="0053173A" w:rsidP="0053173A">
      <w:pPr>
        <w:tabs>
          <w:tab w:val="left" w:pos="567"/>
        </w:tabs>
        <w:spacing w:after="0" w:line="240" w:lineRule="auto"/>
        <w:jc w:val="both"/>
        <w:rPr>
          <w:rFonts w:ascii="Times New Roman" w:eastAsia="Times New Roman" w:hAnsi="Times New Roman" w:cs="Times New Roman"/>
          <w:sz w:val="24"/>
          <w:szCs w:val="24"/>
          <w:lang w:eastAsia="hr-HR"/>
        </w:rPr>
      </w:pPr>
    </w:p>
    <w:p w14:paraId="3F23B1A1" w14:textId="77777777" w:rsidR="00FB4941" w:rsidRPr="002519C3" w:rsidRDefault="00FB4941" w:rsidP="0053173A">
      <w:pPr>
        <w:tabs>
          <w:tab w:val="left" w:pos="567"/>
        </w:tabs>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članku 13. stavku 1. brojka: „8“ zamjenjuje se brojkom: „5“.</w:t>
      </w:r>
    </w:p>
    <w:p w14:paraId="5762489A" w14:textId="77777777" w:rsidR="007419F1" w:rsidRPr="002519C3" w:rsidRDefault="007419F1" w:rsidP="0053173A">
      <w:pPr>
        <w:tabs>
          <w:tab w:val="left" w:pos="567"/>
        </w:tabs>
        <w:spacing w:after="0" w:line="240" w:lineRule="auto"/>
        <w:jc w:val="both"/>
        <w:rPr>
          <w:rFonts w:ascii="Times New Roman" w:eastAsia="Times New Roman" w:hAnsi="Times New Roman" w:cs="Times New Roman"/>
          <w:sz w:val="24"/>
          <w:szCs w:val="24"/>
          <w:lang w:eastAsia="hr-HR"/>
        </w:rPr>
      </w:pPr>
    </w:p>
    <w:p w14:paraId="708810FC" w14:textId="77777777" w:rsidR="008E7BCA" w:rsidRPr="002519C3" w:rsidRDefault="008E7BCA" w:rsidP="008E7BC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Stavak 2. mijenja se i glasi:</w:t>
      </w:r>
    </w:p>
    <w:p w14:paraId="2F0099F8" w14:textId="77777777" w:rsidR="008E7BCA" w:rsidRPr="002519C3" w:rsidRDefault="008E7BCA" w:rsidP="0053173A">
      <w:pPr>
        <w:spacing w:after="0" w:line="240" w:lineRule="auto"/>
        <w:jc w:val="both"/>
        <w:rPr>
          <w:rFonts w:ascii="Times New Roman" w:eastAsia="Times New Roman" w:hAnsi="Times New Roman" w:cs="Times New Roman"/>
          <w:sz w:val="24"/>
          <w:szCs w:val="24"/>
          <w:lang w:eastAsia="hr-HR"/>
        </w:rPr>
      </w:pPr>
    </w:p>
    <w:p w14:paraId="451F93D6" w14:textId="77777777" w:rsidR="00FB4941" w:rsidRPr="002519C3" w:rsidRDefault="008E7BCA"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„(2) Predsjednik Upravnog vijeća je državni dužnosnik iz središnjeg tijela državne uprave nadležnog za poslove energetike.“</w:t>
      </w:r>
    </w:p>
    <w:p w14:paraId="6777634A" w14:textId="77777777" w:rsidR="00903988" w:rsidRPr="002519C3" w:rsidRDefault="00903988" w:rsidP="0053173A">
      <w:pPr>
        <w:spacing w:after="0" w:line="240" w:lineRule="auto"/>
        <w:jc w:val="both"/>
        <w:rPr>
          <w:rFonts w:ascii="Times New Roman" w:eastAsia="Times New Roman" w:hAnsi="Times New Roman" w:cs="Times New Roman"/>
          <w:sz w:val="24"/>
          <w:szCs w:val="24"/>
          <w:lang w:eastAsia="hr-HR"/>
        </w:rPr>
      </w:pPr>
    </w:p>
    <w:p w14:paraId="6A28F2F5" w14:textId="77777777" w:rsidR="00FB4941" w:rsidRPr="002519C3" w:rsidRDefault="00FB4941"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Stavak 3. mijenja se i glasi:</w:t>
      </w:r>
    </w:p>
    <w:p w14:paraId="3FFDA27B" w14:textId="77777777" w:rsidR="007419F1" w:rsidRPr="002519C3" w:rsidRDefault="007419F1" w:rsidP="0053173A">
      <w:pPr>
        <w:spacing w:after="0" w:line="240" w:lineRule="auto"/>
        <w:jc w:val="both"/>
        <w:rPr>
          <w:rFonts w:ascii="Times New Roman" w:eastAsia="Times New Roman" w:hAnsi="Times New Roman" w:cs="Times New Roman"/>
          <w:sz w:val="24"/>
          <w:szCs w:val="24"/>
          <w:lang w:eastAsia="hr-HR"/>
        </w:rPr>
      </w:pPr>
    </w:p>
    <w:p w14:paraId="004F1DBB" w14:textId="77777777" w:rsidR="008E7BCA" w:rsidRPr="002519C3" w:rsidRDefault="00FB4941" w:rsidP="0053173A">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w:t>
      </w:r>
      <w:r w:rsidR="00296FD0" w:rsidRPr="002519C3">
        <w:rPr>
          <w:rFonts w:ascii="Times New Roman" w:eastAsia="Times New Roman" w:hAnsi="Times New Roman" w:cs="Times New Roman"/>
          <w:color w:val="000000"/>
          <w:sz w:val="24"/>
          <w:szCs w:val="24"/>
          <w:lang w:eastAsia="hr-HR"/>
        </w:rPr>
        <w:t xml:space="preserve">(3) Članove Upravnog vijeća čine </w:t>
      </w:r>
      <w:r w:rsidR="008E7BCA" w:rsidRPr="002519C3">
        <w:rPr>
          <w:rFonts w:ascii="Times New Roman" w:eastAsia="Times New Roman" w:hAnsi="Times New Roman" w:cs="Times New Roman"/>
          <w:color w:val="000000"/>
          <w:sz w:val="24"/>
          <w:szCs w:val="24"/>
          <w:lang w:eastAsia="hr-HR"/>
        </w:rPr>
        <w:t>državni dužnosnici središnjih tijela državne uprave nadležnih za poslove financija, zaštite okoliša, gospodarstva i prostornog uređenja.“</w:t>
      </w:r>
    </w:p>
    <w:p w14:paraId="763448A0" w14:textId="77777777" w:rsidR="007419F1" w:rsidRPr="002519C3" w:rsidRDefault="007419F1" w:rsidP="0053173A">
      <w:pPr>
        <w:spacing w:after="0" w:line="240" w:lineRule="auto"/>
        <w:jc w:val="both"/>
        <w:rPr>
          <w:rFonts w:ascii="Times New Roman" w:eastAsia="Times New Roman" w:hAnsi="Times New Roman" w:cs="Times New Roman"/>
          <w:color w:val="000000"/>
          <w:sz w:val="24"/>
          <w:szCs w:val="24"/>
          <w:lang w:eastAsia="hr-HR"/>
        </w:rPr>
      </w:pPr>
    </w:p>
    <w:p w14:paraId="4ED31D15" w14:textId="77777777" w:rsidR="00296FD0" w:rsidRPr="002519C3" w:rsidRDefault="00FB4941" w:rsidP="0053173A">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U stavku 4. riječ: „rudarstvo“ zamjenjuje se riječju: „energetiku“.</w:t>
      </w:r>
    </w:p>
    <w:p w14:paraId="140F99B4" w14:textId="77777777" w:rsidR="00456AD1" w:rsidRPr="002519C3" w:rsidRDefault="00456AD1" w:rsidP="0053173A">
      <w:pPr>
        <w:spacing w:after="0" w:line="240" w:lineRule="auto"/>
        <w:jc w:val="both"/>
        <w:rPr>
          <w:rFonts w:ascii="Times New Roman" w:eastAsia="Times New Roman" w:hAnsi="Times New Roman" w:cs="Times New Roman"/>
          <w:sz w:val="24"/>
          <w:szCs w:val="24"/>
          <w:lang w:eastAsia="hr-HR"/>
        </w:rPr>
      </w:pPr>
    </w:p>
    <w:p w14:paraId="35885786" w14:textId="77777777" w:rsidR="00296FD0" w:rsidRPr="002519C3" w:rsidRDefault="007419F1" w:rsidP="007419F1">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Članak 8</w:t>
      </w:r>
      <w:r w:rsidR="00296FD0" w:rsidRPr="002519C3">
        <w:rPr>
          <w:rFonts w:ascii="Times New Roman" w:eastAsia="Times New Roman" w:hAnsi="Times New Roman" w:cs="Times New Roman"/>
          <w:b/>
          <w:sz w:val="24"/>
          <w:szCs w:val="24"/>
          <w:lang w:eastAsia="hr-HR"/>
        </w:rPr>
        <w:t>.</w:t>
      </w:r>
    </w:p>
    <w:p w14:paraId="4A926DF2" w14:textId="77777777" w:rsidR="007419F1" w:rsidRPr="002519C3" w:rsidRDefault="007419F1" w:rsidP="007419F1">
      <w:pPr>
        <w:spacing w:after="0" w:line="240" w:lineRule="auto"/>
        <w:jc w:val="center"/>
        <w:rPr>
          <w:rFonts w:ascii="Times New Roman" w:eastAsia="Times New Roman" w:hAnsi="Times New Roman" w:cs="Times New Roman"/>
          <w:sz w:val="24"/>
          <w:szCs w:val="24"/>
          <w:lang w:eastAsia="hr-HR"/>
        </w:rPr>
      </w:pPr>
    </w:p>
    <w:p w14:paraId="6E90B494" w14:textId="77777777" w:rsidR="003D1F0B" w:rsidRPr="002519C3" w:rsidRDefault="003D1F0B"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članku 17. stavku 6. riječ: „rudarstvo“ zamjenjuje se riječju: „energetiku“.</w:t>
      </w:r>
    </w:p>
    <w:p w14:paraId="406C7F89" w14:textId="77777777" w:rsidR="003D1F0B" w:rsidRPr="002519C3" w:rsidRDefault="003D1F0B" w:rsidP="0053173A">
      <w:pPr>
        <w:spacing w:after="0" w:line="240" w:lineRule="auto"/>
        <w:jc w:val="both"/>
        <w:rPr>
          <w:rFonts w:ascii="Times New Roman" w:eastAsia="Times New Roman" w:hAnsi="Times New Roman" w:cs="Times New Roman"/>
          <w:sz w:val="24"/>
          <w:szCs w:val="24"/>
          <w:lang w:eastAsia="hr-HR"/>
        </w:rPr>
      </w:pPr>
    </w:p>
    <w:p w14:paraId="1D6588A8" w14:textId="77777777" w:rsidR="00296FD0" w:rsidRPr="002519C3" w:rsidRDefault="007419F1" w:rsidP="007419F1">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Članak 9</w:t>
      </w:r>
      <w:r w:rsidR="00296FD0" w:rsidRPr="002519C3">
        <w:rPr>
          <w:rFonts w:ascii="Times New Roman" w:eastAsia="Times New Roman" w:hAnsi="Times New Roman" w:cs="Times New Roman"/>
          <w:b/>
          <w:sz w:val="24"/>
          <w:szCs w:val="24"/>
          <w:lang w:eastAsia="hr-HR"/>
        </w:rPr>
        <w:t>.</w:t>
      </w:r>
    </w:p>
    <w:p w14:paraId="5B385F5C" w14:textId="77777777" w:rsidR="007419F1" w:rsidRPr="002519C3" w:rsidRDefault="007419F1" w:rsidP="0053173A">
      <w:pPr>
        <w:spacing w:after="0" w:line="240" w:lineRule="auto"/>
        <w:jc w:val="both"/>
        <w:rPr>
          <w:rFonts w:ascii="Times New Roman" w:eastAsia="Times New Roman" w:hAnsi="Times New Roman" w:cs="Times New Roman"/>
          <w:sz w:val="24"/>
          <w:szCs w:val="24"/>
          <w:lang w:eastAsia="hr-HR"/>
        </w:rPr>
      </w:pPr>
    </w:p>
    <w:p w14:paraId="1CAF2D75" w14:textId="77777777" w:rsidR="008F3969" w:rsidRPr="002519C3" w:rsidRDefault="008F3969" w:rsidP="0053173A">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sz w:val="24"/>
          <w:szCs w:val="24"/>
          <w:lang w:eastAsia="hr-HR"/>
        </w:rPr>
        <w:t>U članku 18. stavku 1. alineja 4. brišu se riječi: „</w:t>
      </w:r>
      <w:r w:rsidR="00FF58DF" w:rsidRPr="002519C3">
        <w:rPr>
          <w:rFonts w:ascii="Times New Roman" w:eastAsia="Times New Roman" w:hAnsi="Times New Roman" w:cs="Times New Roman"/>
          <w:sz w:val="24"/>
          <w:szCs w:val="24"/>
          <w:lang w:eastAsia="hr-HR"/>
        </w:rPr>
        <w:t>stavka 1.</w:t>
      </w:r>
      <w:r w:rsidRPr="002519C3">
        <w:rPr>
          <w:rFonts w:ascii="Times New Roman" w:eastAsia="Times New Roman" w:hAnsi="Times New Roman" w:cs="Times New Roman"/>
          <w:sz w:val="24"/>
          <w:szCs w:val="24"/>
          <w:lang w:eastAsia="hr-HR"/>
        </w:rPr>
        <w:t>“</w:t>
      </w:r>
      <w:r w:rsidRPr="002519C3">
        <w:rPr>
          <w:rFonts w:ascii="Times New Roman" w:eastAsia="Times New Roman" w:hAnsi="Times New Roman" w:cs="Times New Roman"/>
          <w:color w:val="000000"/>
          <w:sz w:val="24"/>
          <w:szCs w:val="24"/>
          <w:lang w:eastAsia="hr-HR"/>
        </w:rPr>
        <w:t xml:space="preserve"> </w:t>
      </w:r>
    </w:p>
    <w:p w14:paraId="076F9D9A" w14:textId="77777777" w:rsidR="007419F1" w:rsidRPr="002519C3" w:rsidRDefault="007419F1" w:rsidP="0053173A">
      <w:pPr>
        <w:spacing w:after="0" w:line="240" w:lineRule="auto"/>
        <w:jc w:val="both"/>
        <w:rPr>
          <w:rFonts w:ascii="Times New Roman" w:eastAsia="Times New Roman" w:hAnsi="Times New Roman" w:cs="Times New Roman"/>
          <w:sz w:val="24"/>
          <w:szCs w:val="24"/>
          <w:lang w:eastAsia="hr-HR"/>
        </w:rPr>
      </w:pPr>
    </w:p>
    <w:p w14:paraId="5FFDC3FB" w14:textId="77777777" w:rsidR="00296FD0" w:rsidRPr="002519C3" w:rsidRDefault="007419F1" w:rsidP="007419F1">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Članak 10</w:t>
      </w:r>
      <w:r w:rsidR="00296FD0" w:rsidRPr="002519C3">
        <w:rPr>
          <w:rFonts w:ascii="Times New Roman" w:eastAsia="Times New Roman" w:hAnsi="Times New Roman" w:cs="Times New Roman"/>
          <w:b/>
          <w:sz w:val="24"/>
          <w:szCs w:val="24"/>
          <w:lang w:eastAsia="hr-HR"/>
        </w:rPr>
        <w:t>.</w:t>
      </w:r>
    </w:p>
    <w:p w14:paraId="25546660" w14:textId="77777777" w:rsidR="00FF58DF" w:rsidRPr="002519C3" w:rsidRDefault="00FF58DF" w:rsidP="0053173A">
      <w:pPr>
        <w:spacing w:after="0" w:line="240" w:lineRule="auto"/>
        <w:jc w:val="both"/>
        <w:rPr>
          <w:rFonts w:ascii="Times New Roman" w:eastAsia="Times New Roman" w:hAnsi="Times New Roman" w:cs="Times New Roman"/>
          <w:sz w:val="24"/>
          <w:szCs w:val="24"/>
          <w:lang w:eastAsia="hr-HR"/>
        </w:rPr>
      </w:pPr>
    </w:p>
    <w:p w14:paraId="31E843D2" w14:textId="77777777" w:rsidR="00FF58DF" w:rsidRPr="002519C3" w:rsidRDefault="00FF58DF"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članku 19. stavku 2. riječ: „rudarstvo“ zamjenjuje se riječju: „energetiku“.</w:t>
      </w:r>
    </w:p>
    <w:p w14:paraId="367EAC0D" w14:textId="77777777" w:rsidR="00456AD1" w:rsidRPr="002519C3" w:rsidRDefault="00456AD1" w:rsidP="0053173A">
      <w:pPr>
        <w:spacing w:after="0" w:line="240" w:lineRule="auto"/>
        <w:jc w:val="both"/>
        <w:rPr>
          <w:rFonts w:ascii="Times New Roman" w:eastAsia="Times New Roman" w:hAnsi="Times New Roman" w:cs="Times New Roman"/>
          <w:sz w:val="24"/>
          <w:szCs w:val="24"/>
          <w:lang w:eastAsia="hr-HR"/>
        </w:rPr>
      </w:pPr>
    </w:p>
    <w:p w14:paraId="349B439E" w14:textId="77777777" w:rsidR="00296FD0" w:rsidRPr="002519C3" w:rsidRDefault="00296FD0" w:rsidP="007419F1">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 xml:space="preserve">Članak </w:t>
      </w:r>
      <w:r w:rsidR="007419F1" w:rsidRPr="002519C3">
        <w:rPr>
          <w:rFonts w:ascii="Times New Roman" w:eastAsia="Times New Roman" w:hAnsi="Times New Roman" w:cs="Times New Roman"/>
          <w:b/>
          <w:sz w:val="24"/>
          <w:szCs w:val="24"/>
          <w:lang w:eastAsia="hr-HR"/>
        </w:rPr>
        <w:t>11</w:t>
      </w:r>
      <w:r w:rsidRPr="002519C3">
        <w:rPr>
          <w:rFonts w:ascii="Times New Roman" w:eastAsia="Times New Roman" w:hAnsi="Times New Roman" w:cs="Times New Roman"/>
          <w:b/>
          <w:sz w:val="24"/>
          <w:szCs w:val="24"/>
          <w:lang w:eastAsia="hr-HR"/>
        </w:rPr>
        <w:t>.</w:t>
      </w:r>
    </w:p>
    <w:p w14:paraId="437DD685" w14:textId="77777777" w:rsidR="007419F1" w:rsidRPr="002519C3" w:rsidRDefault="007419F1" w:rsidP="0053173A">
      <w:pPr>
        <w:spacing w:after="0" w:line="240" w:lineRule="auto"/>
        <w:jc w:val="both"/>
        <w:rPr>
          <w:rFonts w:ascii="Times New Roman" w:eastAsia="Times New Roman" w:hAnsi="Times New Roman" w:cs="Times New Roman"/>
          <w:sz w:val="24"/>
          <w:szCs w:val="24"/>
          <w:lang w:eastAsia="hr-HR"/>
        </w:rPr>
      </w:pPr>
    </w:p>
    <w:p w14:paraId="4D9B8927" w14:textId="77777777" w:rsidR="009C7FB6" w:rsidRPr="002519C3" w:rsidRDefault="007419F1" w:rsidP="007419F1">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sz w:val="24"/>
          <w:szCs w:val="24"/>
          <w:lang w:eastAsia="hr-HR"/>
        </w:rPr>
        <w:t>Članak</w:t>
      </w:r>
      <w:r w:rsidR="009C7FB6" w:rsidRPr="002519C3">
        <w:rPr>
          <w:rFonts w:ascii="Times New Roman" w:eastAsia="Times New Roman" w:hAnsi="Times New Roman" w:cs="Times New Roman"/>
          <w:sz w:val="24"/>
          <w:szCs w:val="24"/>
          <w:lang w:eastAsia="hr-HR"/>
        </w:rPr>
        <w:t xml:space="preserve"> 21. </w:t>
      </w:r>
      <w:r w:rsidRPr="002519C3">
        <w:rPr>
          <w:rFonts w:ascii="Times New Roman" w:eastAsia="Times New Roman" w:hAnsi="Times New Roman" w:cs="Times New Roman"/>
          <w:sz w:val="24"/>
          <w:szCs w:val="24"/>
          <w:lang w:eastAsia="hr-HR"/>
        </w:rPr>
        <w:t>mijenja se i glasi:</w:t>
      </w:r>
    </w:p>
    <w:p w14:paraId="62E97907" w14:textId="77777777" w:rsidR="00456AD1" w:rsidRPr="002519C3" w:rsidRDefault="00456AD1" w:rsidP="0053173A">
      <w:pPr>
        <w:spacing w:after="0" w:line="240" w:lineRule="auto"/>
        <w:jc w:val="both"/>
        <w:rPr>
          <w:rFonts w:ascii="Times New Roman" w:eastAsia="Times New Roman" w:hAnsi="Times New Roman" w:cs="Times New Roman"/>
          <w:sz w:val="24"/>
          <w:szCs w:val="24"/>
          <w:lang w:eastAsia="hr-HR"/>
        </w:rPr>
      </w:pPr>
    </w:p>
    <w:p w14:paraId="31D4F5E8" w14:textId="77777777" w:rsidR="004D281C" w:rsidRPr="002519C3" w:rsidRDefault="004D281C" w:rsidP="004D281C">
      <w:pPr>
        <w:spacing w:after="12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„(1) Uprava Agencije se sastoji od predsjednika Uprave, člana Uprave za istraživanje i eksploataciju, člana Uprave za praćenje i podršku investitorima i člana Uprave</w:t>
      </w:r>
      <w:r w:rsidRPr="002519C3">
        <w:rPr>
          <w:rFonts w:ascii="Times New Roman" w:eastAsia="Times New Roman" w:hAnsi="Times New Roman" w:cs="Times New Roman"/>
          <w:sz w:val="24"/>
          <w:szCs w:val="24"/>
          <w:lang w:eastAsia="hr-HR"/>
        </w:rPr>
        <w:t xml:space="preserve"> za obvezne zalihe nafte i naftnih derivata.</w:t>
      </w:r>
    </w:p>
    <w:p w14:paraId="51EAA27E" w14:textId="77777777" w:rsidR="00D761D4" w:rsidRPr="002519C3" w:rsidRDefault="00D761D4" w:rsidP="00D761D4">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(2) Predsjednik Uprave Agencije je zadužen i ovlašten za obavljanje regulatornih, pravnih, kadrovskih poslova, poslova nabave, financija i računovodstva, upravljanja podacima i sigurnosti i zaštite okoliša. Predsjednik Uprave Agencije je odgovoran za operativno poslovanje Agencije.</w:t>
      </w:r>
    </w:p>
    <w:p w14:paraId="3168941D" w14:textId="77777777" w:rsidR="00D761D4" w:rsidRPr="002519C3" w:rsidRDefault="00D761D4" w:rsidP="00D761D4">
      <w:pPr>
        <w:spacing w:after="0" w:line="240" w:lineRule="auto"/>
        <w:jc w:val="both"/>
        <w:rPr>
          <w:rFonts w:ascii="Times New Roman" w:eastAsia="Times New Roman" w:hAnsi="Times New Roman" w:cs="Times New Roman"/>
          <w:color w:val="000000"/>
          <w:sz w:val="24"/>
          <w:szCs w:val="24"/>
          <w:lang w:eastAsia="hr-HR"/>
        </w:rPr>
      </w:pPr>
    </w:p>
    <w:p w14:paraId="1406FC4C" w14:textId="77777777" w:rsidR="00D761D4" w:rsidRPr="002519C3" w:rsidRDefault="00D761D4" w:rsidP="00D761D4">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(3) Član Uprave za istraživanje i eksploataciju je zadužen i ovlašten za obavljanje poslova vezanih za pripremu i provedbu istraživanja i eksploatacije.</w:t>
      </w:r>
    </w:p>
    <w:p w14:paraId="6B09A854" w14:textId="77777777" w:rsidR="00D761D4" w:rsidRPr="002519C3" w:rsidRDefault="00D761D4" w:rsidP="00D761D4">
      <w:pPr>
        <w:spacing w:after="0" w:line="240" w:lineRule="auto"/>
        <w:jc w:val="both"/>
        <w:rPr>
          <w:rFonts w:ascii="Times New Roman" w:eastAsia="Times New Roman" w:hAnsi="Times New Roman" w:cs="Times New Roman"/>
          <w:color w:val="000000"/>
          <w:sz w:val="24"/>
          <w:szCs w:val="24"/>
          <w:lang w:eastAsia="hr-HR"/>
        </w:rPr>
      </w:pPr>
    </w:p>
    <w:p w14:paraId="6C8B8B9C" w14:textId="77777777" w:rsidR="00D761D4" w:rsidRPr="002519C3" w:rsidRDefault="00D761D4" w:rsidP="00D761D4">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 xml:space="preserve">(4) Član uprave za praćenje i podršku investitorima je zadužen i ovlašten za obavljanje poslova kojima se osiguravaju uvjeti za učinkovito izvršavanje prava i obveza investitora na temelju izdanih dozvola i sklopljenih ugovora te kontrolu troškova </w:t>
      </w:r>
      <w:r w:rsidR="00D45F98" w:rsidRPr="002519C3">
        <w:rPr>
          <w:rFonts w:ascii="Times New Roman" w:eastAsia="Times New Roman" w:hAnsi="Times New Roman" w:cs="Times New Roman"/>
          <w:color w:val="000000"/>
          <w:sz w:val="24"/>
          <w:szCs w:val="24"/>
          <w:lang w:eastAsia="hr-HR"/>
        </w:rPr>
        <w:t xml:space="preserve">i obveza </w:t>
      </w:r>
      <w:r w:rsidRPr="002519C3">
        <w:rPr>
          <w:rFonts w:ascii="Times New Roman" w:eastAsia="Times New Roman" w:hAnsi="Times New Roman" w:cs="Times New Roman"/>
          <w:color w:val="000000"/>
          <w:sz w:val="24"/>
          <w:szCs w:val="24"/>
          <w:lang w:eastAsia="hr-HR"/>
        </w:rPr>
        <w:t xml:space="preserve">po ugovorima sklopljenim </w:t>
      </w:r>
      <w:r w:rsidR="00D45F98" w:rsidRPr="002519C3">
        <w:rPr>
          <w:rFonts w:ascii="Times New Roman" w:eastAsia="Times New Roman" w:hAnsi="Times New Roman" w:cs="Times New Roman"/>
          <w:color w:val="000000"/>
          <w:sz w:val="24"/>
          <w:szCs w:val="24"/>
          <w:lang w:eastAsia="hr-HR"/>
        </w:rPr>
        <w:t xml:space="preserve">ugovorima </w:t>
      </w:r>
      <w:r w:rsidRPr="002519C3">
        <w:rPr>
          <w:rFonts w:ascii="Times New Roman" w:eastAsia="Times New Roman" w:hAnsi="Times New Roman" w:cs="Times New Roman"/>
          <w:color w:val="000000"/>
          <w:sz w:val="24"/>
          <w:szCs w:val="24"/>
          <w:lang w:eastAsia="hr-HR"/>
        </w:rPr>
        <w:t>s investitorima.</w:t>
      </w:r>
    </w:p>
    <w:p w14:paraId="4077CB7E" w14:textId="77777777" w:rsidR="00D761D4" w:rsidRPr="002519C3" w:rsidRDefault="00D761D4" w:rsidP="00D761D4">
      <w:pPr>
        <w:spacing w:after="0" w:line="240" w:lineRule="auto"/>
        <w:jc w:val="both"/>
        <w:rPr>
          <w:rFonts w:ascii="Times New Roman" w:eastAsia="Times New Roman" w:hAnsi="Times New Roman" w:cs="Times New Roman"/>
          <w:color w:val="000000"/>
          <w:sz w:val="24"/>
          <w:szCs w:val="24"/>
          <w:lang w:eastAsia="hr-HR"/>
        </w:rPr>
      </w:pPr>
    </w:p>
    <w:p w14:paraId="4EC6894C" w14:textId="77777777" w:rsidR="00D761D4" w:rsidRPr="002519C3" w:rsidRDefault="00D761D4" w:rsidP="00D761D4">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(5) Član uprave za obvezne zalihe nafte i naftnih derivata je zadužen i ovlašten za obavljanje poslova vezanih uz formiranje, skladištenje i upravljanje obveznim za</w:t>
      </w:r>
      <w:r w:rsidR="00D45F98" w:rsidRPr="002519C3">
        <w:rPr>
          <w:rFonts w:ascii="Times New Roman" w:eastAsia="Times New Roman" w:hAnsi="Times New Roman" w:cs="Times New Roman"/>
          <w:color w:val="000000"/>
          <w:sz w:val="24"/>
          <w:szCs w:val="24"/>
          <w:lang w:eastAsia="hr-HR"/>
        </w:rPr>
        <w:t>lihama nafte i naftnih derivata</w:t>
      </w:r>
      <w:r w:rsidRPr="002519C3">
        <w:rPr>
          <w:rFonts w:ascii="Times New Roman" w:eastAsia="Times New Roman" w:hAnsi="Times New Roman" w:cs="Times New Roman"/>
          <w:color w:val="000000"/>
          <w:sz w:val="24"/>
          <w:szCs w:val="24"/>
          <w:lang w:eastAsia="hr-HR"/>
        </w:rPr>
        <w:t>.</w:t>
      </w:r>
    </w:p>
    <w:p w14:paraId="318E115C" w14:textId="77777777" w:rsidR="00D761D4" w:rsidRPr="002519C3" w:rsidRDefault="00D761D4" w:rsidP="004D281C">
      <w:pPr>
        <w:spacing w:after="0" w:line="240" w:lineRule="auto"/>
        <w:jc w:val="both"/>
        <w:rPr>
          <w:rFonts w:ascii="Times New Roman" w:eastAsia="Times New Roman" w:hAnsi="Times New Roman" w:cs="Times New Roman"/>
          <w:color w:val="000000"/>
          <w:sz w:val="24"/>
          <w:szCs w:val="24"/>
          <w:lang w:eastAsia="hr-HR"/>
        </w:rPr>
      </w:pPr>
    </w:p>
    <w:p w14:paraId="323CCDB7" w14:textId="77777777" w:rsidR="004D281C" w:rsidRPr="002519C3" w:rsidRDefault="00D761D4" w:rsidP="004D281C">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(6</w:t>
      </w:r>
      <w:r w:rsidR="004D281C" w:rsidRPr="002519C3">
        <w:rPr>
          <w:rFonts w:ascii="Times New Roman" w:eastAsia="Times New Roman" w:hAnsi="Times New Roman" w:cs="Times New Roman"/>
          <w:color w:val="000000"/>
          <w:sz w:val="24"/>
          <w:szCs w:val="24"/>
          <w:lang w:eastAsia="hr-HR"/>
        </w:rPr>
        <w:t>) Djelokrug poslova predsjednika i članova Uprave Agencije, kao i ustrojstvo organizacijskih jedinica unutar djelokruga poslova predsjednika i članova Uprave Agencije uređuje se pravilnikom o organizaciji i sistematizaciji radnih mjesta.“</w:t>
      </w:r>
      <w:r w:rsidR="003A239E" w:rsidRPr="002519C3">
        <w:rPr>
          <w:rFonts w:ascii="Times New Roman" w:eastAsia="Times New Roman" w:hAnsi="Times New Roman" w:cs="Times New Roman"/>
          <w:color w:val="000000"/>
          <w:sz w:val="24"/>
          <w:szCs w:val="24"/>
          <w:lang w:eastAsia="hr-HR"/>
        </w:rPr>
        <w:t>.</w:t>
      </w:r>
    </w:p>
    <w:p w14:paraId="61ACB068" w14:textId="77777777" w:rsidR="004D281C" w:rsidRPr="002519C3" w:rsidRDefault="004D281C" w:rsidP="0053173A">
      <w:pPr>
        <w:spacing w:after="0" w:line="240" w:lineRule="auto"/>
        <w:jc w:val="both"/>
        <w:rPr>
          <w:rFonts w:ascii="Times New Roman" w:eastAsia="Times New Roman" w:hAnsi="Times New Roman" w:cs="Times New Roman"/>
          <w:sz w:val="24"/>
          <w:szCs w:val="24"/>
          <w:lang w:eastAsia="hr-HR"/>
        </w:rPr>
      </w:pPr>
    </w:p>
    <w:p w14:paraId="38F87833" w14:textId="77777777" w:rsidR="00296FD0" w:rsidRPr="002519C3" w:rsidRDefault="007419F1" w:rsidP="007419F1">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Članak 12</w:t>
      </w:r>
      <w:r w:rsidR="00296FD0" w:rsidRPr="002519C3">
        <w:rPr>
          <w:rFonts w:ascii="Times New Roman" w:eastAsia="Times New Roman" w:hAnsi="Times New Roman" w:cs="Times New Roman"/>
          <w:b/>
          <w:sz w:val="24"/>
          <w:szCs w:val="24"/>
          <w:lang w:eastAsia="hr-HR"/>
        </w:rPr>
        <w:t>.</w:t>
      </w:r>
    </w:p>
    <w:p w14:paraId="2F27FE04" w14:textId="77777777" w:rsidR="00720558" w:rsidRPr="002519C3" w:rsidRDefault="00720558"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 xml:space="preserve">Članak 22. </w:t>
      </w:r>
      <w:r w:rsidR="007419F1" w:rsidRPr="002519C3">
        <w:rPr>
          <w:rFonts w:ascii="Times New Roman" w:eastAsia="Times New Roman" w:hAnsi="Times New Roman" w:cs="Times New Roman"/>
          <w:sz w:val="24"/>
          <w:szCs w:val="24"/>
          <w:lang w:eastAsia="hr-HR"/>
        </w:rPr>
        <w:t>mijenja se i glasi:</w:t>
      </w:r>
      <w:r w:rsidRPr="002519C3">
        <w:rPr>
          <w:rFonts w:ascii="Times New Roman" w:eastAsia="Times New Roman" w:hAnsi="Times New Roman" w:cs="Times New Roman"/>
          <w:sz w:val="24"/>
          <w:szCs w:val="24"/>
          <w:lang w:eastAsia="hr-HR"/>
        </w:rPr>
        <w:t xml:space="preserve"> </w:t>
      </w:r>
    </w:p>
    <w:p w14:paraId="2C48AFDA" w14:textId="77777777" w:rsidR="00D761D4" w:rsidRPr="002519C3" w:rsidRDefault="00D761D4" w:rsidP="0053173A">
      <w:pPr>
        <w:spacing w:after="0" w:line="240" w:lineRule="auto"/>
        <w:jc w:val="both"/>
        <w:rPr>
          <w:rFonts w:ascii="Times New Roman" w:eastAsia="Times New Roman" w:hAnsi="Times New Roman" w:cs="Times New Roman"/>
          <w:sz w:val="24"/>
          <w:szCs w:val="24"/>
          <w:lang w:eastAsia="hr-HR"/>
        </w:rPr>
      </w:pPr>
    </w:p>
    <w:p w14:paraId="7B8F1436" w14:textId="77777777" w:rsidR="003A137C" w:rsidRPr="002519C3" w:rsidRDefault="00D761D4" w:rsidP="00D761D4">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w:t>
      </w:r>
      <w:r w:rsidR="003A137C" w:rsidRPr="002519C3">
        <w:rPr>
          <w:rFonts w:ascii="Times New Roman" w:eastAsia="Times New Roman" w:hAnsi="Times New Roman" w:cs="Times New Roman"/>
          <w:sz w:val="24"/>
          <w:szCs w:val="24"/>
          <w:lang w:eastAsia="hr-HR"/>
        </w:rPr>
        <w:t xml:space="preserve">(1) </w:t>
      </w:r>
      <w:r w:rsidRPr="002519C3">
        <w:rPr>
          <w:rFonts w:ascii="Times New Roman" w:eastAsia="Times New Roman" w:hAnsi="Times New Roman" w:cs="Times New Roman"/>
          <w:sz w:val="24"/>
          <w:szCs w:val="24"/>
          <w:lang w:eastAsia="hr-HR"/>
        </w:rPr>
        <w:t>Uprava ne može bez suglasnosti Upravnog vijeća sklapati pravne poslove či</w:t>
      </w:r>
      <w:r w:rsidR="003A137C" w:rsidRPr="002519C3">
        <w:rPr>
          <w:rFonts w:ascii="Times New Roman" w:eastAsia="Times New Roman" w:hAnsi="Times New Roman" w:cs="Times New Roman"/>
          <w:sz w:val="24"/>
          <w:szCs w:val="24"/>
          <w:lang w:eastAsia="hr-HR"/>
        </w:rPr>
        <w:t>ja vrijednost prelazi iznos od 1</w:t>
      </w:r>
      <w:r w:rsidRPr="002519C3">
        <w:rPr>
          <w:rFonts w:ascii="Times New Roman" w:eastAsia="Times New Roman" w:hAnsi="Times New Roman" w:cs="Times New Roman"/>
          <w:sz w:val="24"/>
          <w:szCs w:val="24"/>
          <w:lang w:eastAsia="hr-HR"/>
        </w:rPr>
        <w:t>0.000.000,00 kuna</w:t>
      </w:r>
      <w:r w:rsidR="0038724F" w:rsidRPr="002519C3">
        <w:rPr>
          <w:rFonts w:ascii="Times New Roman" w:eastAsia="Times New Roman" w:hAnsi="Times New Roman" w:cs="Times New Roman"/>
          <w:sz w:val="24"/>
          <w:szCs w:val="24"/>
          <w:lang w:eastAsia="hr-HR"/>
        </w:rPr>
        <w:t xml:space="preserve"> bez PDV-a</w:t>
      </w:r>
      <w:r w:rsidRPr="002519C3">
        <w:rPr>
          <w:rFonts w:ascii="Times New Roman" w:eastAsia="Times New Roman" w:hAnsi="Times New Roman" w:cs="Times New Roman"/>
          <w:sz w:val="24"/>
          <w:szCs w:val="24"/>
          <w:lang w:eastAsia="hr-HR"/>
        </w:rPr>
        <w:t>.</w:t>
      </w:r>
    </w:p>
    <w:p w14:paraId="3B07498A" w14:textId="77777777" w:rsidR="003A137C" w:rsidRPr="002519C3" w:rsidRDefault="003A137C" w:rsidP="00D761D4">
      <w:pPr>
        <w:spacing w:after="0" w:line="240" w:lineRule="auto"/>
        <w:jc w:val="both"/>
        <w:rPr>
          <w:rFonts w:ascii="Times New Roman" w:eastAsia="Times New Roman" w:hAnsi="Times New Roman" w:cs="Times New Roman"/>
          <w:sz w:val="24"/>
          <w:szCs w:val="24"/>
          <w:lang w:eastAsia="hr-HR"/>
        </w:rPr>
      </w:pPr>
    </w:p>
    <w:p w14:paraId="219CF898" w14:textId="77777777" w:rsidR="00D761D4" w:rsidRPr="002519C3" w:rsidRDefault="003A137C" w:rsidP="00D761D4">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(2) Upravno vijeće ne može Upravi dati suglasnost za sklapanje pravnih poslova čija vrijednost prelazi iznos od 100.000.000,00 kuna</w:t>
      </w:r>
      <w:r w:rsidR="0038724F" w:rsidRPr="002519C3">
        <w:rPr>
          <w:rFonts w:ascii="Times New Roman" w:eastAsia="Times New Roman" w:hAnsi="Times New Roman" w:cs="Times New Roman"/>
          <w:sz w:val="24"/>
          <w:szCs w:val="24"/>
          <w:lang w:eastAsia="hr-HR"/>
        </w:rPr>
        <w:t xml:space="preserve"> bez PDV-a</w:t>
      </w:r>
      <w:r w:rsidRPr="002519C3">
        <w:rPr>
          <w:rFonts w:ascii="Times New Roman" w:eastAsia="Times New Roman" w:hAnsi="Times New Roman" w:cs="Times New Roman"/>
          <w:sz w:val="24"/>
          <w:szCs w:val="24"/>
          <w:lang w:eastAsia="hr-HR"/>
        </w:rPr>
        <w:t>, bez suglasnosti Vlade Republike Hrvatske.</w:t>
      </w:r>
      <w:r w:rsidR="00D761D4" w:rsidRPr="002519C3">
        <w:rPr>
          <w:rFonts w:ascii="Times New Roman" w:eastAsia="Times New Roman" w:hAnsi="Times New Roman" w:cs="Times New Roman"/>
          <w:sz w:val="24"/>
          <w:szCs w:val="24"/>
          <w:lang w:eastAsia="hr-HR"/>
        </w:rPr>
        <w:t>“</w:t>
      </w:r>
    </w:p>
    <w:p w14:paraId="1DF9A14F" w14:textId="77777777" w:rsidR="00DD5F18" w:rsidRPr="002519C3" w:rsidRDefault="00DD5F18" w:rsidP="0053173A">
      <w:pPr>
        <w:spacing w:after="0" w:line="240" w:lineRule="auto"/>
        <w:jc w:val="both"/>
        <w:rPr>
          <w:rFonts w:ascii="Times New Roman" w:eastAsia="Times New Roman" w:hAnsi="Times New Roman" w:cs="Times New Roman"/>
          <w:sz w:val="24"/>
          <w:szCs w:val="24"/>
          <w:lang w:eastAsia="hr-HR"/>
        </w:rPr>
      </w:pPr>
    </w:p>
    <w:p w14:paraId="0CAE0F1F" w14:textId="77777777" w:rsidR="00296FD0" w:rsidRPr="002519C3" w:rsidRDefault="00940F94" w:rsidP="007419F1">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 xml:space="preserve">Članak </w:t>
      </w:r>
      <w:r w:rsidR="007419F1" w:rsidRPr="002519C3">
        <w:rPr>
          <w:rFonts w:ascii="Times New Roman" w:eastAsia="Times New Roman" w:hAnsi="Times New Roman" w:cs="Times New Roman"/>
          <w:b/>
          <w:sz w:val="24"/>
          <w:szCs w:val="24"/>
          <w:lang w:eastAsia="hr-HR"/>
        </w:rPr>
        <w:t>13</w:t>
      </w:r>
      <w:r w:rsidR="00296FD0" w:rsidRPr="002519C3">
        <w:rPr>
          <w:rFonts w:ascii="Times New Roman" w:eastAsia="Times New Roman" w:hAnsi="Times New Roman" w:cs="Times New Roman"/>
          <w:b/>
          <w:sz w:val="24"/>
          <w:szCs w:val="24"/>
          <w:lang w:eastAsia="hr-HR"/>
        </w:rPr>
        <w:t>.</w:t>
      </w:r>
    </w:p>
    <w:p w14:paraId="0C86CD50" w14:textId="77777777" w:rsidR="007419F1" w:rsidRPr="002519C3" w:rsidRDefault="007419F1" w:rsidP="0053173A">
      <w:pPr>
        <w:spacing w:after="0" w:line="240" w:lineRule="auto"/>
        <w:jc w:val="both"/>
        <w:rPr>
          <w:rFonts w:ascii="Times New Roman" w:eastAsia="Times New Roman" w:hAnsi="Times New Roman" w:cs="Times New Roman"/>
          <w:sz w:val="24"/>
          <w:szCs w:val="24"/>
          <w:lang w:eastAsia="hr-HR"/>
        </w:rPr>
      </w:pPr>
    </w:p>
    <w:p w14:paraId="2A7F409E" w14:textId="77777777" w:rsidR="006B7F02" w:rsidRPr="002519C3" w:rsidRDefault="007419F1"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Č</w:t>
      </w:r>
      <w:r w:rsidR="006B7F02" w:rsidRPr="002519C3">
        <w:rPr>
          <w:rFonts w:ascii="Times New Roman" w:eastAsia="Times New Roman" w:hAnsi="Times New Roman" w:cs="Times New Roman"/>
          <w:sz w:val="24"/>
          <w:szCs w:val="24"/>
          <w:lang w:eastAsia="hr-HR"/>
        </w:rPr>
        <w:t>lanak 25. mijenja se i glasi:</w:t>
      </w:r>
    </w:p>
    <w:p w14:paraId="6EDEBCF8" w14:textId="77777777" w:rsidR="007419F1" w:rsidRPr="002519C3" w:rsidRDefault="007419F1" w:rsidP="0053173A">
      <w:pPr>
        <w:spacing w:after="0" w:line="240" w:lineRule="auto"/>
        <w:jc w:val="both"/>
        <w:rPr>
          <w:rFonts w:ascii="Times New Roman" w:eastAsia="Times New Roman" w:hAnsi="Times New Roman" w:cs="Times New Roman"/>
          <w:color w:val="000000"/>
          <w:sz w:val="24"/>
          <w:szCs w:val="24"/>
          <w:lang w:eastAsia="hr-HR"/>
        </w:rPr>
      </w:pPr>
    </w:p>
    <w:p w14:paraId="7204728C" w14:textId="77777777" w:rsidR="00296FD0" w:rsidRPr="002519C3" w:rsidRDefault="006B7F02" w:rsidP="0053173A">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w:t>
      </w:r>
      <w:r w:rsidR="00296FD0" w:rsidRPr="002519C3">
        <w:rPr>
          <w:rFonts w:ascii="Times New Roman" w:eastAsia="Times New Roman" w:hAnsi="Times New Roman" w:cs="Times New Roman"/>
          <w:color w:val="000000"/>
          <w:sz w:val="24"/>
          <w:szCs w:val="24"/>
          <w:lang w:eastAsia="hr-HR"/>
        </w:rPr>
        <w:t xml:space="preserve">(1) Agencija </w:t>
      </w:r>
      <w:r w:rsidR="00940F94" w:rsidRPr="002519C3">
        <w:rPr>
          <w:rFonts w:ascii="Times New Roman" w:eastAsia="Times New Roman" w:hAnsi="Times New Roman" w:cs="Times New Roman"/>
          <w:color w:val="000000"/>
          <w:sz w:val="24"/>
          <w:szCs w:val="24"/>
          <w:lang w:eastAsia="hr-HR"/>
        </w:rPr>
        <w:t xml:space="preserve">je proračunski korisnik državnog proračuna. Sredstva za obavljanje poslova iz djelokruga Agencije osiguravaju se u državnom proračunu. </w:t>
      </w:r>
      <w:r w:rsidR="00296FD0" w:rsidRPr="002519C3">
        <w:rPr>
          <w:rFonts w:ascii="Times New Roman" w:eastAsia="Times New Roman" w:hAnsi="Times New Roman" w:cs="Times New Roman"/>
          <w:color w:val="000000"/>
          <w:sz w:val="24"/>
          <w:szCs w:val="24"/>
          <w:lang w:eastAsia="hr-HR"/>
        </w:rPr>
        <w:t xml:space="preserve">Agencija je ovlaštena prodavati svu dokumentaciju koja sadrži podatke o </w:t>
      </w:r>
      <w:r w:rsidR="0072505D" w:rsidRPr="002519C3">
        <w:rPr>
          <w:rFonts w:ascii="Times New Roman" w:eastAsia="Times New Roman" w:hAnsi="Times New Roman" w:cs="Times New Roman"/>
          <w:color w:val="000000"/>
          <w:sz w:val="24"/>
          <w:szCs w:val="24"/>
          <w:lang w:eastAsia="hr-HR"/>
        </w:rPr>
        <w:t>ugljikovodicima</w:t>
      </w:r>
      <w:r w:rsidR="00296FD0" w:rsidRPr="002519C3">
        <w:rPr>
          <w:rFonts w:ascii="Times New Roman" w:eastAsia="Times New Roman" w:hAnsi="Times New Roman" w:cs="Times New Roman"/>
          <w:color w:val="000000"/>
          <w:sz w:val="24"/>
          <w:szCs w:val="24"/>
          <w:lang w:eastAsia="hr-HR"/>
        </w:rPr>
        <w:t>, a koja je s</w:t>
      </w:r>
      <w:r w:rsidR="00940F94" w:rsidRPr="002519C3">
        <w:rPr>
          <w:rFonts w:ascii="Times New Roman" w:eastAsia="Times New Roman" w:hAnsi="Times New Roman" w:cs="Times New Roman"/>
          <w:color w:val="000000"/>
          <w:sz w:val="24"/>
          <w:szCs w:val="24"/>
          <w:lang w:eastAsia="hr-HR"/>
        </w:rPr>
        <w:t>ukladno propisima koji uređuju energetiku</w:t>
      </w:r>
      <w:r w:rsidR="00296FD0" w:rsidRPr="002519C3">
        <w:rPr>
          <w:rFonts w:ascii="Times New Roman" w:eastAsia="Times New Roman" w:hAnsi="Times New Roman" w:cs="Times New Roman"/>
          <w:color w:val="000000"/>
          <w:sz w:val="24"/>
          <w:szCs w:val="24"/>
          <w:lang w:eastAsia="hr-HR"/>
        </w:rPr>
        <w:t xml:space="preserve"> te istraživanje i eksploataciju ugljikovodika vlasništvo Republike Hrvatske</w:t>
      </w:r>
      <w:r w:rsidR="00940F94" w:rsidRPr="002519C3">
        <w:rPr>
          <w:rFonts w:ascii="Times New Roman" w:eastAsia="Times New Roman" w:hAnsi="Times New Roman" w:cs="Times New Roman"/>
          <w:color w:val="000000"/>
          <w:sz w:val="24"/>
          <w:szCs w:val="24"/>
          <w:lang w:eastAsia="hr-HR"/>
        </w:rPr>
        <w:t>, a što je prihod državnog proračuna.</w:t>
      </w:r>
    </w:p>
    <w:p w14:paraId="2FAB59D3" w14:textId="77777777" w:rsidR="007419F1" w:rsidRPr="002519C3" w:rsidRDefault="007419F1" w:rsidP="0053173A">
      <w:pPr>
        <w:spacing w:after="0" w:line="240" w:lineRule="auto"/>
        <w:jc w:val="both"/>
        <w:rPr>
          <w:rFonts w:ascii="Times New Roman" w:eastAsia="Times New Roman" w:hAnsi="Times New Roman" w:cs="Times New Roman"/>
          <w:color w:val="000000"/>
          <w:sz w:val="24"/>
          <w:szCs w:val="24"/>
          <w:lang w:eastAsia="hr-HR"/>
        </w:rPr>
      </w:pPr>
    </w:p>
    <w:p w14:paraId="5BA1BBF5" w14:textId="77777777" w:rsidR="00940F94" w:rsidRPr="002519C3" w:rsidRDefault="00940F94" w:rsidP="0053173A">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 xml:space="preserve">(2) Prihodi ostvareni iz poslovanja obveznim zalihama nafte i naftnih derivata prihodi su Agencije i uplaćuju se u državni proračun. </w:t>
      </w:r>
    </w:p>
    <w:p w14:paraId="66B48AB5" w14:textId="77777777" w:rsidR="007419F1" w:rsidRPr="002519C3" w:rsidRDefault="007419F1" w:rsidP="0053173A">
      <w:pPr>
        <w:spacing w:after="0" w:line="240" w:lineRule="auto"/>
        <w:jc w:val="both"/>
        <w:rPr>
          <w:rFonts w:ascii="Times New Roman" w:eastAsia="Times New Roman" w:hAnsi="Times New Roman" w:cs="Times New Roman"/>
          <w:color w:val="000000"/>
          <w:sz w:val="24"/>
          <w:szCs w:val="24"/>
          <w:lang w:eastAsia="hr-HR"/>
        </w:rPr>
      </w:pPr>
    </w:p>
    <w:p w14:paraId="373A2064" w14:textId="77777777" w:rsidR="00296FD0" w:rsidRPr="002519C3" w:rsidRDefault="00940F94" w:rsidP="0053173A">
      <w:pPr>
        <w:spacing w:after="0" w:line="240" w:lineRule="auto"/>
        <w:jc w:val="both"/>
        <w:rPr>
          <w:rFonts w:ascii="Times New Roman" w:eastAsia="Times New Roman" w:hAnsi="Times New Roman" w:cs="Times New Roman"/>
          <w:color w:val="000000"/>
          <w:sz w:val="24"/>
          <w:szCs w:val="24"/>
          <w:lang w:eastAsia="hr-HR"/>
        </w:rPr>
      </w:pPr>
      <w:r w:rsidRPr="002519C3">
        <w:rPr>
          <w:rFonts w:ascii="Times New Roman" w:eastAsia="Times New Roman" w:hAnsi="Times New Roman" w:cs="Times New Roman"/>
          <w:color w:val="000000"/>
          <w:sz w:val="24"/>
          <w:szCs w:val="24"/>
          <w:lang w:eastAsia="hr-HR"/>
        </w:rPr>
        <w:t>(3</w:t>
      </w:r>
      <w:r w:rsidR="00FF0E51" w:rsidRPr="002519C3">
        <w:rPr>
          <w:rFonts w:ascii="Times New Roman" w:eastAsia="Times New Roman" w:hAnsi="Times New Roman" w:cs="Times New Roman"/>
          <w:color w:val="000000"/>
          <w:sz w:val="24"/>
          <w:szCs w:val="24"/>
          <w:lang w:eastAsia="hr-HR"/>
        </w:rPr>
        <w:t xml:space="preserve">) </w:t>
      </w:r>
      <w:r w:rsidR="00DD5F18" w:rsidRPr="002519C3">
        <w:rPr>
          <w:rFonts w:ascii="Times New Roman" w:eastAsia="Times New Roman" w:hAnsi="Times New Roman" w:cs="Times New Roman"/>
          <w:color w:val="000000"/>
          <w:sz w:val="24"/>
          <w:szCs w:val="24"/>
          <w:lang w:eastAsia="hr-HR"/>
        </w:rPr>
        <w:t xml:space="preserve">Predsjednik </w:t>
      </w:r>
      <w:r w:rsidR="00FF0E51" w:rsidRPr="002519C3">
        <w:rPr>
          <w:rFonts w:ascii="Times New Roman" w:eastAsia="Times New Roman" w:hAnsi="Times New Roman" w:cs="Times New Roman"/>
          <w:color w:val="000000"/>
          <w:sz w:val="24"/>
          <w:szCs w:val="24"/>
          <w:lang w:eastAsia="hr-HR"/>
        </w:rPr>
        <w:t>Uprav</w:t>
      </w:r>
      <w:r w:rsidR="00DD5F18" w:rsidRPr="002519C3">
        <w:rPr>
          <w:rFonts w:ascii="Times New Roman" w:eastAsia="Times New Roman" w:hAnsi="Times New Roman" w:cs="Times New Roman"/>
          <w:color w:val="000000"/>
          <w:sz w:val="24"/>
          <w:szCs w:val="24"/>
          <w:lang w:eastAsia="hr-HR"/>
        </w:rPr>
        <w:t>e</w:t>
      </w:r>
      <w:r w:rsidR="00296FD0" w:rsidRPr="002519C3">
        <w:rPr>
          <w:rFonts w:ascii="Times New Roman" w:eastAsia="Times New Roman" w:hAnsi="Times New Roman" w:cs="Times New Roman"/>
          <w:color w:val="000000"/>
          <w:sz w:val="24"/>
          <w:szCs w:val="24"/>
          <w:lang w:eastAsia="hr-HR"/>
        </w:rPr>
        <w:t xml:space="preserve"> Agencije</w:t>
      </w:r>
      <w:r w:rsidR="006239B6" w:rsidRPr="002519C3">
        <w:rPr>
          <w:rFonts w:ascii="Times New Roman" w:eastAsia="Times New Roman" w:hAnsi="Times New Roman" w:cs="Times New Roman"/>
          <w:color w:val="000000"/>
          <w:sz w:val="24"/>
          <w:szCs w:val="24"/>
          <w:lang w:eastAsia="hr-HR"/>
        </w:rPr>
        <w:t>,</w:t>
      </w:r>
      <w:r w:rsidR="00296FD0" w:rsidRPr="002519C3">
        <w:rPr>
          <w:rFonts w:ascii="Times New Roman" w:eastAsia="Times New Roman" w:hAnsi="Times New Roman" w:cs="Times New Roman"/>
          <w:color w:val="000000"/>
          <w:sz w:val="24"/>
          <w:szCs w:val="24"/>
          <w:lang w:eastAsia="hr-HR"/>
        </w:rPr>
        <w:t xml:space="preserve"> </w:t>
      </w:r>
      <w:r w:rsidR="006239B6" w:rsidRPr="002519C3">
        <w:rPr>
          <w:rFonts w:ascii="Times New Roman" w:eastAsia="Times New Roman" w:hAnsi="Times New Roman" w:cs="Times New Roman"/>
          <w:color w:val="000000"/>
          <w:sz w:val="24"/>
          <w:szCs w:val="24"/>
          <w:lang w:eastAsia="hr-HR"/>
        </w:rPr>
        <w:t xml:space="preserve">uz suglasnost Upravnog vijeća, </w:t>
      </w:r>
      <w:r w:rsidR="00296FD0" w:rsidRPr="002519C3">
        <w:rPr>
          <w:rFonts w:ascii="Times New Roman" w:eastAsia="Times New Roman" w:hAnsi="Times New Roman" w:cs="Times New Roman"/>
          <w:color w:val="000000"/>
          <w:sz w:val="24"/>
          <w:szCs w:val="24"/>
          <w:lang w:eastAsia="hr-HR"/>
        </w:rPr>
        <w:t>donosi odluku</w:t>
      </w:r>
      <w:r w:rsidR="006239B6" w:rsidRPr="002519C3">
        <w:rPr>
          <w:rFonts w:ascii="Times New Roman" w:eastAsia="Times New Roman" w:hAnsi="Times New Roman" w:cs="Times New Roman"/>
          <w:color w:val="000000"/>
          <w:sz w:val="24"/>
          <w:szCs w:val="24"/>
          <w:lang w:eastAsia="hr-HR"/>
        </w:rPr>
        <w:t xml:space="preserve"> </w:t>
      </w:r>
      <w:r w:rsidR="00296FD0" w:rsidRPr="002519C3">
        <w:rPr>
          <w:rFonts w:ascii="Times New Roman" w:eastAsia="Times New Roman" w:hAnsi="Times New Roman" w:cs="Times New Roman"/>
          <w:color w:val="000000"/>
          <w:sz w:val="24"/>
          <w:szCs w:val="24"/>
          <w:lang w:eastAsia="hr-HR"/>
        </w:rPr>
        <w:t xml:space="preserve">kojom se određuje cjenik po kojem će Agencija prodavati zainteresiranim investitorima podatke navedene u stavku </w:t>
      </w:r>
      <w:r w:rsidRPr="002519C3">
        <w:rPr>
          <w:rFonts w:ascii="Times New Roman" w:eastAsia="Times New Roman" w:hAnsi="Times New Roman" w:cs="Times New Roman"/>
          <w:color w:val="000000"/>
          <w:sz w:val="24"/>
          <w:szCs w:val="24"/>
          <w:lang w:eastAsia="hr-HR"/>
        </w:rPr>
        <w:t>1</w:t>
      </w:r>
      <w:r w:rsidR="00296FD0" w:rsidRPr="002519C3">
        <w:rPr>
          <w:rFonts w:ascii="Times New Roman" w:eastAsia="Times New Roman" w:hAnsi="Times New Roman" w:cs="Times New Roman"/>
          <w:color w:val="000000"/>
          <w:sz w:val="24"/>
          <w:szCs w:val="24"/>
          <w:lang w:eastAsia="hr-HR"/>
        </w:rPr>
        <w:t>. ovoga članka.</w:t>
      </w:r>
      <w:r w:rsidR="006B7F02" w:rsidRPr="002519C3">
        <w:rPr>
          <w:rFonts w:ascii="Times New Roman" w:eastAsia="Times New Roman" w:hAnsi="Times New Roman" w:cs="Times New Roman"/>
          <w:color w:val="000000"/>
          <w:sz w:val="24"/>
          <w:szCs w:val="24"/>
          <w:lang w:eastAsia="hr-HR"/>
        </w:rPr>
        <w:t>“</w:t>
      </w:r>
      <w:r w:rsidR="009804CD" w:rsidRPr="002519C3">
        <w:rPr>
          <w:rFonts w:ascii="Times New Roman" w:eastAsia="Times New Roman" w:hAnsi="Times New Roman" w:cs="Times New Roman"/>
          <w:color w:val="000000"/>
          <w:sz w:val="24"/>
          <w:szCs w:val="24"/>
          <w:lang w:eastAsia="hr-HR"/>
        </w:rPr>
        <w:t>.</w:t>
      </w:r>
    </w:p>
    <w:p w14:paraId="4BF95F9D" w14:textId="77777777" w:rsidR="00E845E3" w:rsidRPr="002519C3" w:rsidRDefault="00E845E3" w:rsidP="0053173A">
      <w:pPr>
        <w:spacing w:after="0" w:line="240" w:lineRule="auto"/>
        <w:jc w:val="both"/>
        <w:rPr>
          <w:rFonts w:ascii="Times New Roman" w:eastAsia="Times New Roman" w:hAnsi="Times New Roman" w:cs="Times New Roman"/>
          <w:color w:val="000000"/>
          <w:sz w:val="24"/>
          <w:szCs w:val="24"/>
          <w:lang w:eastAsia="hr-HR"/>
        </w:rPr>
      </w:pPr>
    </w:p>
    <w:p w14:paraId="38D5E839" w14:textId="77777777" w:rsidR="00296FD0" w:rsidRPr="002519C3" w:rsidRDefault="00296FD0" w:rsidP="007419F1">
      <w:pPr>
        <w:spacing w:after="0" w:line="240" w:lineRule="auto"/>
        <w:jc w:val="center"/>
        <w:rPr>
          <w:rFonts w:ascii="Times New Roman" w:eastAsia="Times New Roman" w:hAnsi="Times New Roman" w:cs="Times New Roman"/>
          <w:b/>
          <w:sz w:val="24"/>
          <w:szCs w:val="24"/>
          <w:lang w:eastAsia="hr-HR"/>
        </w:rPr>
      </w:pPr>
      <w:r w:rsidRPr="002519C3">
        <w:rPr>
          <w:rFonts w:ascii="Times New Roman" w:eastAsia="Times New Roman" w:hAnsi="Times New Roman" w:cs="Times New Roman"/>
          <w:b/>
          <w:sz w:val="24"/>
          <w:szCs w:val="24"/>
          <w:lang w:eastAsia="hr-HR"/>
        </w:rPr>
        <w:t xml:space="preserve">Članak </w:t>
      </w:r>
      <w:r w:rsidR="007419F1" w:rsidRPr="002519C3">
        <w:rPr>
          <w:rFonts w:ascii="Times New Roman" w:eastAsia="Times New Roman" w:hAnsi="Times New Roman" w:cs="Times New Roman"/>
          <w:b/>
          <w:sz w:val="24"/>
          <w:szCs w:val="24"/>
          <w:lang w:eastAsia="hr-HR"/>
        </w:rPr>
        <w:t>14</w:t>
      </w:r>
      <w:r w:rsidRPr="002519C3">
        <w:rPr>
          <w:rFonts w:ascii="Times New Roman" w:eastAsia="Times New Roman" w:hAnsi="Times New Roman" w:cs="Times New Roman"/>
          <w:b/>
          <w:sz w:val="24"/>
          <w:szCs w:val="24"/>
          <w:lang w:eastAsia="hr-HR"/>
        </w:rPr>
        <w:t>.</w:t>
      </w:r>
    </w:p>
    <w:p w14:paraId="013A928D" w14:textId="77777777" w:rsidR="007419F1" w:rsidRPr="002519C3" w:rsidRDefault="007419F1" w:rsidP="0053173A">
      <w:pPr>
        <w:spacing w:after="0" w:line="240" w:lineRule="auto"/>
        <w:jc w:val="both"/>
        <w:rPr>
          <w:rFonts w:ascii="Times New Roman" w:eastAsia="Times New Roman" w:hAnsi="Times New Roman" w:cs="Times New Roman"/>
          <w:sz w:val="24"/>
          <w:szCs w:val="24"/>
          <w:lang w:eastAsia="hr-HR"/>
        </w:rPr>
      </w:pPr>
    </w:p>
    <w:p w14:paraId="3F14D568" w14:textId="77777777" w:rsidR="00E045FE" w:rsidRPr="002519C3" w:rsidRDefault="007419F1" w:rsidP="0053173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U član</w:t>
      </w:r>
      <w:r w:rsidR="00E045FE" w:rsidRPr="002519C3">
        <w:rPr>
          <w:rFonts w:ascii="Times New Roman" w:eastAsia="Times New Roman" w:hAnsi="Times New Roman" w:cs="Times New Roman"/>
          <w:sz w:val="24"/>
          <w:szCs w:val="24"/>
          <w:lang w:eastAsia="hr-HR"/>
        </w:rPr>
        <w:t>k</w:t>
      </w:r>
      <w:r w:rsidRPr="002519C3">
        <w:rPr>
          <w:rFonts w:ascii="Times New Roman" w:eastAsia="Times New Roman" w:hAnsi="Times New Roman" w:cs="Times New Roman"/>
          <w:sz w:val="24"/>
          <w:szCs w:val="24"/>
          <w:lang w:eastAsia="hr-HR"/>
        </w:rPr>
        <w:t>u</w:t>
      </w:r>
      <w:r w:rsidR="00E045FE" w:rsidRPr="002519C3">
        <w:rPr>
          <w:rFonts w:ascii="Times New Roman" w:eastAsia="Times New Roman" w:hAnsi="Times New Roman" w:cs="Times New Roman"/>
          <w:sz w:val="24"/>
          <w:szCs w:val="24"/>
          <w:lang w:eastAsia="hr-HR"/>
        </w:rPr>
        <w:t xml:space="preserve"> 28. u stavku 1. riječi: „neprofitnih organizacija</w:t>
      </w:r>
      <w:r w:rsidRPr="002519C3">
        <w:rPr>
          <w:rFonts w:ascii="Times New Roman" w:eastAsia="Times New Roman" w:hAnsi="Times New Roman" w:cs="Times New Roman"/>
          <w:sz w:val="24"/>
          <w:szCs w:val="24"/>
          <w:lang w:eastAsia="hr-HR"/>
        </w:rPr>
        <w:t xml:space="preserve"> “</w:t>
      </w:r>
      <w:r w:rsidR="00E045FE" w:rsidRPr="002519C3">
        <w:rPr>
          <w:rFonts w:ascii="Times New Roman" w:eastAsia="Times New Roman" w:hAnsi="Times New Roman" w:cs="Times New Roman"/>
          <w:sz w:val="24"/>
          <w:szCs w:val="24"/>
          <w:lang w:eastAsia="hr-HR"/>
        </w:rPr>
        <w:t>zamjenjuju se riječima: „</w:t>
      </w:r>
      <w:r w:rsidR="00E045FE" w:rsidRPr="002519C3">
        <w:rPr>
          <w:rFonts w:ascii="Times New Roman" w:eastAsia="Times New Roman" w:hAnsi="Times New Roman" w:cs="Times New Roman"/>
          <w:color w:val="000000"/>
          <w:sz w:val="24"/>
          <w:szCs w:val="24"/>
          <w:lang w:eastAsia="hr-HR"/>
        </w:rPr>
        <w:t>proračunskih korisnika</w:t>
      </w:r>
      <w:r w:rsidR="00E045FE" w:rsidRPr="002519C3">
        <w:rPr>
          <w:rFonts w:ascii="Times New Roman" w:eastAsia="Times New Roman" w:hAnsi="Times New Roman" w:cs="Times New Roman"/>
          <w:sz w:val="24"/>
          <w:szCs w:val="24"/>
          <w:lang w:eastAsia="hr-HR"/>
        </w:rPr>
        <w:t>“.</w:t>
      </w:r>
    </w:p>
    <w:p w14:paraId="1D4BDABD" w14:textId="77777777" w:rsidR="00DD5F18" w:rsidRPr="002519C3" w:rsidRDefault="00DD5F18" w:rsidP="0053173A">
      <w:pPr>
        <w:spacing w:after="0" w:line="240" w:lineRule="auto"/>
        <w:jc w:val="both"/>
        <w:rPr>
          <w:rFonts w:ascii="Times New Roman" w:eastAsia="Times New Roman" w:hAnsi="Times New Roman" w:cs="Times New Roman"/>
          <w:sz w:val="24"/>
          <w:szCs w:val="24"/>
          <w:lang w:eastAsia="hr-HR"/>
        </w:rPr>
      </w:pPr>
    </w:p>
    <w:p w14:paraId="02134F71" w14:textId="77777777" w:rsidR="00DD5F18" w:rsidRPr="002519C3" w:rsidRDefault="007419F1" w:rsidP="007419F1">
      <w:pPr>
        <w:spacing w:after="0" w:line="240" w:lineRule="auto"/>
        <w:jc w:val="center"/>
        <w:rPr>
          <w:rFonts w:ascii="Times New Roman" w:eastAsia="Times New Roman" w:hAnsi="Times New Roman" w:cs="Times New Roman"/>
          <w:b/>
          <w:color w:val="000000"/>
          <w:sz w:val="24"/>
          <w:szCs w:val="24"/>
          <w:lang w:eastAsia="hr-HR"/>
        </w:rPr>
      </w:pPr>
      <w:r w:rsidRPr="002519C3">
        <w:rPr>
          <w:rFonts w:ascii="Times New Roman" w:eastAsia="Times New Roman" w:hAnsi="Times New Roman" w:cs="Times New Roman"/>
          <w:b/>
          <w:color w:val="000000"/>
          <w:sz w:val="24"/>
          <w:szCs w:val="24"/>
          <w:lang w:eastAsia="hr-HR"/>
        </w:rPr>
        <w:t>Članak 15.</w:t>
      </w:r>
    </w:p>
    <w:p w14:paraId="39DB602B" w14:textId="77777777" w:rsidR="00330C37" w:rsidRPr="002519C3" w:rsidRDefault="00330C37" w:rsidP="0053173A">
      <w:pPr>
        <w:spacing w:after="0" w:line="240" w:lineRule="auto"/>
        <w:jc w:val="both"/>
        <w:rPr>
          <w:rFonts w:ascii="Times New Roman" w:eastAsia="Times New Roman" w:hAnsi="Times New Roman" w:cs="Times New Roman"/>
          <w:sz w:val="24"/>
          <w:szCs w:val="24"/>
          <w:lang w:eastAsia="hr-HR"/>
        </w:rPr>
      </w:pPr>
    </w:p>
    <w:p w14:paraId="30051B5B" w14:textId="77777777" w:rsidR="00DD5F18" w:rsidRPr="002519C3" w:rsidRDefault="00885BDA" w:rsidP="00885BD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 xml:space="preserve">(1) Opći akti Agencije uskladit će se s Izmjenama i dopunama Statuta Agencije za ugljikovodike u roku od </w:t>
      </w:r>
      <w:r w:rsidR="003A239E" w:rsidRPr="002519C3">
        <w:rPr>
          <w:rFonts w:ascii="Times New Roman" w:eastAsia="Times New Roman" w:hAnsi="Times New Roman" w:cs="Times New Roman"/>
          <w:sz w:val="24"/>
          <w:szCs w:val="24"/>
          <w:lang w:eastAsia="hr-HR"/>
        </w:rPr>
        <w:t>mjesec dana</w:t>
      </w:r>
      <w:r w:rsidRPr="002519C3">
        <w:rPr>
          <w:rFonts w:ascii="Times New Roman" w:eastAsia="Times New Roman" w:hAnsi="Times New Roman" w:cs="Times New Roman"/>
          <w:sz w:val="24"/>
          <w:szCs w:val="24"/>
          <w:lang w:eastAsia="hr-HR"/>
        </w:rPr>
        <w:t xml:space="preserve"> od dana njihova stupanja na snagu.</w:t>
      </w:r>
    </w:p>
    <w:p w14:paraId="6AD6FE01" w14:textId="54DB5FE7" w:rsidR="00DD5F18" w:rsidRPr="002519C3" w:rsidRDefault="00E41482" w:rsidP="00E41482">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7C535453" w14:textId="77777777" w:rsidR="00885BDA" w:rsidRPr="002519C3" w:rsidRDefault="00885BDA" w:rsidP="00885BDA">
      <w:pPr>
        <w:spacing w:after="0" w:line="240" w:lineRule="auto"/>
        <w:jc w:val="center"/>
        <w:rPr>
          <w:rFonts w:ascii="Times New Roman" w:eastAsia="Times New Roman" w:hAnsi="Times New Roman" w:cs="Times New Roman"/>
          <w:b/>
          <w:color w:val="000000"/>
          <w:sz w:val="24"/>
          <w:szCs w:val="24"/>
          <w:lang w:eastAsia="hr-HR"/>
        </w:rPr>
      </w:pPr>
      <w:r w:rsidRPr="002519C3">
        <w:rPr>
          <w:rFonts w:ascii="Times New Roman" w:eastAsia="Times New Roman" w:hAnsi="Times New Roman" w:cs="Times New Roman"/>
          <w:b/>
          <w:color w:val="000000"/>
          <w:sz w:val="24"/>
          <w:szCs w:val="24"/>
          <w:lang w:eastAsia="hr-HR"/>
        </w:rPr>
        <w:lastRenderedPageBreak/>
        <w:t>Članak 16.</w:t>
      </w:r>
    </w:p>
    <w:p w14:paraId="23D6E5BF" w14:textId="77777777" w:rsidR="00885BDA" w:rsidRPr="002519C3" w:rsidRDefault="00885BDA" w:rsidP="0053173A">
      <w:pPr>
        <w:spacing w:after="0" w:line="240" w:lineRule="auto"/>
        <w:rPr>
          <w:rFonts w:ascii="Times New Roman" w:eastAsia="Times New Roman" w:hAnsi="Times New Roman" w:cs="Times New Roman"/>
          <w:sz w:val="24"/>
          <w:szCs w:val="24"/>
          <w:lang w:eastAsia="hr-HR"/>
        </w:rPr>
      </w:pPr>
    </w:p>
    <w:p w14:paraId="063891F4" w14:textId="77777777" w:rsidR="00885BDA" w:rsidRPr="002519C3" w:rsidRDefault="00885BDA" w:rsidP="00885BD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(1) Izmjene</w:t>
      </w:r>
      <w:r w:rsidRPr="002519C3">
        <w:t xml:space="preserve"> </w:t>
      </w:r>
      <w:r w:rsidRPr="002519C3">
        <w:rPr>
          <w:rFonts w:ascii="Times New Roman" w:eastAsia="Times New Roman" w:hAnsi="Times New Roman" w:cs="Times New Roman"/>
          <w:sz w:val="24"/>
          <w:szCs w:val="24"/>
          <w:lang w:eastAsia="hr-HR"/>
        </w:rPr>
        <w:t xml:space="preserve">i dopune Statuta Agencije za ugljikovodike donosi Upravno vijeće nakon </w:t>
      </w:r>
      <w:r w:rsidR="003A239E" w:rsidRPr="002519C3">
        <w:rPr>
          <w:rFonts w:ascii="Times New Roman" w:eastAsia="Times New Roman" w:hAnsi="Times New Roman" w:cs="Times New Roman"/>
          <w:sz w:val="24"/>
          <w:szCs w:val="24"/>
          <w:lang w:eastAsia="hr-HR"/>
        </w:rPr>
        <w:t xml:space="preserve">pribavljene </w:t>
      </w:r>
      <w:r w:rsidR="009804CD" w:rsidRPr="002519C3">
        <w:rPr>
          <w:rFonts w:ascii="Times New Roman" w:eastAsia="Times New Roman" w:hAnsi="Times New Roman" w:cs="Times New Roman"/>
          <w:sz w:val="24"/>
          <w:szCs w:val="24"/>
          <w:lang w:eastAsia="hr-HR"/>
        </w:rPr>
        <w:t xml:space="preserve">prethodne </w:t>
      </w:r>
      <w:r w:rsidRPr="002519C3">
        <w:rPr>
          <w:rFonts w:ascii="Times New Roman" w:eastAsia="Times New Roman" w:hAnsi="Times New Roman" w:cs="Times New Roman"/>
          <w:sz w:val="24"/>
          <w:szCs w:val="24"/>
          <w:lang w:eastAsia="hr-HR"/>
        </w:rPr>
        <w:t>suglasnosti Vlade Republike Hrvatske.</w:t>
      </w:r>
    </w:p>
    <w:p w14:paraId="4343EEA5" w14:textId="77777777" w:rsidR="00885BDA" w:rsidRPr="002519C3" w:rsidRDefault="00885BDA" w:rsidP="00885BDA">
      <w:pPr>
        <w:spacing w:after="0" w:line="240" w:lineRule="auto"/>
        <w:jc w:val="both"/>
        <w:rPr>
          <w:rFonts w:ascii="Times New Roman" w:eastAsia="Times New Roman" w:hAnsi="Times New Roman" w:cs="Times New Roman"/>
          <w:sz w:val="24"/>
          <w:szCs w:val="24"/>
          <w:lang w:eastAsia="hr-HR"/>
        </w:rPr>
      </w:pPr>
    </w:p>
    <w:p w14:paraId="202701D7" w14:textId="77777777" w:rsidR="00885BDA" w:rsidRPr="002519C3" w:rsidRDefault="00885BDA" w:rsidP="00885BDA">
      <w:pPr>
        <w:spacing w:after="0" w:line="240" w:lineRule="auto"/>
        <w:jc w:val="both"/>
        <w:rPr>
          <w:rFonts w:ascii="Times New Roman" w:eastAsia="Times New Roman" w:hAnsi="Times New Roman" w:cs="Times New Roman"/>
          <w:sz w:val="24"/>
          <w:szCs w:val="24"/>
          <w:lang w:eastAsia="hr-HR"/>
        </w:rPr>
      </w:pPr>
      <w:r w:rsidRPr="002519C3">
        <w:rPr>
          <w:rFonts w:ascii="Times New Roman" w:eastAsia="Times New Roman" w:hAnsi="Times New Roman" w:cs="Times New Roman"/>
          <w:sz w:val="24"/>
          <w:szCs w:val="24"/>
          <w:lang w:eastAsia="hr-HR"/>
        </w:rPr>
        <w:t>(2) Izmjene</w:t>
      </w:r>
      <w:r w:rsidRPr="002519C3">
        <w:t xml:space="preserve"> </w:t>
      </w:r>
      <w:r w:rsidRPr="002519C3">
        <w:rPr>
          <w:rFonts w:ascii="Times New Roman" w:eastAsia="Times New Roman" w:hAnsi="Times New Roman" w:cs="Times New Roman"/>
          <w:sz w:val="24"/>
          <w:szCs w:val="24"/>
          <w:lang w:eastAsia="hr-HR"/>
        </w:rPr>
        <w:t>i dopune Statuta Agencije za ugljikovodike stupaju na snagu danom objave na oglasnoj ploči Agencije.</w:t>
      </w:r>
    </w:p>
    <w:p w14:paraId="137E5D0A" w14:textId="77777777" w:rsidR="00885BDA" w:rsidRPr="002519C3" w:rsidRDefault="00885BDA" w:rsidP="0053173A">
      <w:pPr>
        <w:spacing w:after="0" w:line="240" w:lineRule="auto"/>
        <w:rPr>
          <w:rFonts w:ascii="Times New Roman" w:eastAsia="Times New Roman" w:hAnsi="Times New Roman" w:cs="Times New Roman"/>
          <w:sz w:val="24"/>
          <w:szCs w:val="24"/>
          <w:lang w:eastAsia="hr-HR"/>
        </w:rPr>
      </w:pPr>
    </w:p>
    <w:p w14:paraId="71C40A7E" w14:textId="294C6FF7" w:rsidR="00406CE3" w:rsidRPr="00FC0585" w:rsidRDefault="00406CE3" w:rsidP="0053173A">
      <w:pPr>
        <w:spacing w:after="0" w:line="240" w:lineRule="auto"/>
        <w:rPr>
          <w:rFonts w:ascii="Times New Roman" w:eastAsia="Times New Roman" w:hAnsi="Times New Roman" w:cs="Times New Roman"/>
          <w:sz w:val="24"/>
          <w:szCs w:val="24"/>
          <w:lang w:eastAsia="hr-HR"/>
        </w:rPr>
      </w:pPr>
      <w:r w:rsidRPr="00FC0585">
        <w:rPr>
          <w:rFonts w:ascii="Times New Roman" w:eastAsia="Times New Roman" w:hAnsi="Times New Roman" w:cs="Times New Roman"/>
          <w:sz w:val="24"/>
          <w:szCs w:val="24"/>
          <w:lang w:eastAsia="hr-HR"/>
        </w:rPr>
        <w:t>KLASA:</w:t>
      </w:r>
      <w:r w:rsidR="00FC0585" w:rsidRPr="00FC0585">
        <w:rPr>
          <w:rFonts w:ascii="Times New Roman" w:eastAsia="Times New Roman" w:hAnsi="Times New Roman" w:cs="Times New Roman"/>
          <w:sz w:val="24"/>
          <w:szCs w:val="24"/>
          <w:lang w:eastAsia="hr-HR"/>
        </w:rPr>
        <w:t xml:space="preserve"> 012-03/14-01/06</w:t>
      </w:r>
    </w:p>
    <w:p w14:paraId="08D37704" w14:textId="77777777" w:rsidR="00885BDA" w:rsidRPr="00FC0585" w:rsidRDefault="00885BDA" w:rsidP="0053173A">
      <w:pPr>
        <w:spacing w:after="0" w:line="240" w:lineRule="auto"/>
        <w:rPr>
          <w:rFonts w:ascii="Times New Roman" w:eastAsia="Times New Roman" w:hAnsi="Times New Roman" w:cs="Times New Roman"/>
          <w:sz w:val="24"/>
          <w:szCs w:val="24"/>
          <w:lang w:eastAsia="hr-HR"/>
        </w:rPr>
      </w:pPr>
    </w:p>
    <w:p w14:paraId="33899604" w14:textId="0D7D344D" w:rsidR="00406CE3" w:rsidRPr="002519C3" w:rsidRDefault="00406CE3" w:rsidP="0053173A">
      <w:pPr>
        <w:spacing w:after="0" w:line="240" w:lineRule="auto"/>
        <w:rPr>
          <w:rFonts w:ascii="Times New Roman" w:eastAsia="Times New Roman" w:hAnsi="Times New Roman" w:cs="Times New Roman"/>
          <w:sz w:val="24"/>
          <w:szCs w:val="24"/>
          <w:lang w:eastAsia="hr-HR"/>
        </w:rPr>
      </w:pPr>
      <w:r w:rsidRPr="00FC0585">
        <w:rPr>
          <w:rFonts w:ascii="Times New Roman" w:eastAsia="Times New Roman" w:hAnsi="Times New Roman" w:cs="Times New Roman"/>
          <w:sz w:val="24"/>
          <w:szCs w:val="24"/>
          <w:lang w:eastAsia="hr-HR"/>
        </w:rPr>
        <w:t>URBROJ:</w:t>
      </w:r>
      <w:r w:rsidR="00FC0585" w:rsidRPr="00FC0585">
        <w:rPr>
          <w:rFonts w:ascii="Times New Roman" w:eastAsia="Times New Roman" w:hAnsi="Times New Roman" w:cs="Times New Roman"/>
          <w:sz w:val="24"/>
          <w:szCs w:val="24"/>
          <w:lang w:eastAsia="hr-HR"/>
        </w:rPr>
        <w:t xml:space="preserve"> 405-01/1-18-3</w:t>
      </w:r>
    </w:p>
    <w:p w14:paraId="404CEED2" w14:textId="77777777" w:rsidR="00885BDA" w:rsidRPr="002519C3" w:rsidRDefault="00885BDA" w:rsidP="0053173A">
      <w:pPr>
        <w:spacing w:after="0" w:line="240" w:lineRule="auto"/>
        <w:rPr>
          <w:rFonts w:ascii="Times New Roman" w:eastAsia="Times New Roman" w:hAnsi="Times New Roman" w:cs="Times New Roman"/>
          <w:sz w:val="24"/>
          <w:szCs w:val="24"/>
          <w:lang w:eastAsia="hr-HR"/>
        </w:rPr>
      </w:pPr>
    </w:p>
    <w:p w14:paraId="6272C02F" w14:textId="0F8F5251" w:rsidR="00296FD0" w:rsidRPr="00E41482" w:rsidRDefault="00FF0E51" w:rsidP="0053173A">
      <w:pPr>
        <w:spacing w:after="0" w:line="240" w:lineRule="auto"/>
        <w:rPr>
          <w:rFonts w:ascii="Times New Roman" w:eastAsia="Times New Roman" w:hAnsi="Times New Roman" w:cs="Times New Roman"/>
          <w:sz w:val="24"/>
          <w:szCs w:val="24"/>
          <w:lang w:eastAsia="hr-HR"/>
        </w:rPr>
      </w:pPr>
      <w:r w:rsidRPr="00E41482">
        <w:rPr>
          <w:rFonts w:ascii="Times New Roman" w:eastAsia="Times New Roman" w:hAnsi="Times New Roman" w:cs="Times New Roman"/>
          <w:sz w:val="24"/>
          <w:szCs w:val="24"/>
          <w:lang w:eastAsia="hr-HR"/>
        </w:rPr>
        <w:t>U Zagrebu</w:t>
      </w:r>
      <w:r w:rsidR="00F753E6" w:rsidRPr="00E41482">
        <w:rPr>
          <w:rFonts w:ascii="Times New Roman" w:eastAsia="Times New Roman" w:hAnsi="Times New Roman" w:cs="Times New Roman"/>
          <w:sz w:val="24"/>
          <w:szCs w:val="24"/>
          <w:lang w:eastAsia="hr-HR"/>
        </w:rPr>
        <w:t xml:space="preserve"> </w:t>
      </w:r>
      <w:r w:rsidR="005329DE" w:rsidRPr="00E41482">
        <w:rPr>
          <w:rFonts w:ascii="Times New Roman" w:eastAsia="Times New Roman" w:hAnsi="Times New Roman" w:cs="Times New Roman"/>
          <w:sz w:val="24"/>
          <w:szCs w:val="24"/>
          <w:lang w:eastAsia="hr-HR"/>
        </w:rPr>
        <w:t>22</w:t>
      </w:r>
      <w:r w:rsidR="00F753E6" w:rsidRPr="00E41482">
        <w:rPr>
          <w:rFonts w:ascii="Times New Roman" w:eastAsia="Times New Roman" w:hAnsi="Times New Roman" w:cs="Times New Roman"/>
          <w:sz w:val="24"/>
          <w:szCs w:val="24"/>
          <w:lang w:eastAsia="hr-HR"/>
        </w:rPr>
        <w:t>. veljače</w:t>
      </w:r>
      <w:r w:rsidR="00DD5F18" w:rsidRPr="00E41482">
        <w:rPr>
          <w:rFonts w:ascii="Times New Roman" w:eastAsia="Times New Roman" w:hAnsi="Times New Roman" w:cs="Times New Roman"/>
          <w:sz w:val="24"/>
          <w:szCs w:val="24"/>
          <w:lang w:eastAsia="hr-HR"/>
        </w:rPr>
        <w:t xml:space="preserve"> </w:t>
      </w:r>
      <w:r w:rsidR="00F753E6" w:rsidRPr="00E41482">
        <w:rPr>
          <w:rFonts w:ascii="Times New Roman" w:eastAsia="Times New Roman" w:hAnsi="Times New Roman" w:cs="Times New Roman"/>
          <w:sz w:val="24"/>
          <w:szCs w:val="24"/>
          <w:lang w:eastAsia="hr-HR"/>
        </w:rPr>
        <w:t>2018</w:t>
      </w:r>
      <w:r w:rsidRPr="00E41482">
        <w:rPr>
          <w:rFonts w:ascii="Times New Roman" w:eastAsia="Times New Roman" w:hAnsi="Times New Roman" w:cs="Times New Roman"/>
          <w:sz w:val="24"/>
          <w:szCs w:val="24"/>
          <w:lang w:eastAsia="hr-HR"/>
        </w:rPr>
        <w:t>. godine</w:t>
      </w:r>
    </w:p>
    <w:p w14:paraId="6743B95E" w14:textId="77777777" w:rsidR="00FF0E51" w:rsidRPr="00E41482" w:rsidRDefault="00FF0E51" w:rsidP="0053173A">
      <w:pPr>
        <w:spacing w:after="0" w:line="240" w:lineRule="auto"/>
        <w:rPr>
          <w:rFonts w:ascii="Times New Roman" w:eastAsia="Times New Roman" w:hAnsi="Times New Roman" w:cs="Times New Roman"/>
          <w:sz w:val="24"/>
          <w:szCs w:val="24"/>
          <w:lang w:eastAsia="hr-HR"/>
        </w:rPr>
      </w:pPr>
    </w:p>
    <w:p w14:paraId="2C2B3360" w14:textId="77777777" w:rsidR="00DD5F18" w:rsidRPr="00E41482" w:rsidRDefault="00DD5F18" w:rsidP="0053173A">
      <w:pPr>
        <w:spacing w:after="0" w:line="240" w:lineRule="auto"/>
        <w:rPr>
          <w:rFonts w:ascii="Times New Roman" w:eastAsia="Times New Roman" w:hAnsi="Times New Roman" w:cs="Times New Roman"/>
          <w:sz w:val="24"/>
          <w:szCs w:val="24"/>
          <w:lang w:eastAsia="hr-HR"/>
        </w:rPr>
      </w:pPr>
    </w:p>
    <w:p w14:paraId="105EB6C1" w14:textId="77777777" w:rsidR="00FF0E51" w:rsidRPr="00E41482" w:rsidRDefault="00FF0E51" w:rsidP="0053173A">
      <w:pPr>
        <w:spacing w:after="0" w:line="240" w:lineRule="auto"/>
        <w:jc w:val="right"/>
        <w:rPr>
          <w:rFonts w:ascii="Times New Roman" w:eastAsia="Times New Roman" w:hAnsi="Times New Roman" w:cs="Times New Roman"/>
          <w:sz w:val="24"/>
          <w:szCs w:val="24"/>
          <w:lang w:eastAsia="hr-HR"/>
        </w:rPr>
      </w:pPr>
      <w:r w:rsidRPr="00E41482">
        <w:rPr>
          <w:rFonts w:ascii="Times New Roman" w:eastAsia="Times New Roman" w:hAnsi="Times New Roman" w:cs="Times New Roman"/>
          <w:sz w:val="24"/>
          <w:szCs w:val="24"/>
          <w:lang w:eastAsia="hr-HR"/>
        </w:rPr>
        <w:t>Predsjednik Upravnog vijeća</w:t>
      </w:r>
    </w:p>
    <w:p w14:paraId="1C95CB87" w14:textId="77777777" w:rsidR="00885BDA" w:rsidRPr="00E41482" w:rsidRDefault="00885BDA" w:rsidP="0053173A">
      <w:pPr>
        <w:spacing w:after="0" w:line="240" w:lineRule="auto"/>
        <w:ind w:firstLine="7088"/>
        <w:rPr>
          <w:rFonts w:ascii="Times New Roman" w:hAnsi="Times New Roman" w:cs="Times New Roman"/>
          <w:sz w:val="24"/>
          <w:szCs w:val="24"/>
        </w:rPr>
      </w:pPr>
    </w:p>
    <w:p w14:paraId="39ADC379" w14:textId="77777777" w:rsidR="00D761D4" w:rsidRPr="00E41482" w:rsidRDefault="00D761D4" w:rsidP="0053173A">
      <w:pPr>
        <w:spacing w:after="0" w:line="240" w:lineRule="auto"/>
        <w:ind w:firstLine="7088"/>
        <w:rPr>
          <w:rFonts w:ascii="Times New Roman" w:hAnsi="Times New Roman" w:cs="Times New Roman"/>
          <w:sz w:val="24"/>
          <w:szCs w:val="24"/>
        </w:rPr>
      </w:pPr>
    </w:p>
    <w:p w14:paraId="5A30D318" w14:textId="77777777" w:rsidR="00885BDA" w:rsidRPr="00E41482" w:rsidRDefault="00885BDA" w:rsidP="00885BDA">
      <w:pPr>
        <w:spacing w:after="0" w:line="240" w:lineRule="auto"/>
        <w:rPr>
          <w:rFonts w:ascii="Times New Roman" w:hAnsi="Times New Roman" w:cs="Times New Roman"/>
          <w:sz w:val="24"/>
          <w:szCs w:val="24"/>
        </w:rPr>
      </w:pPr>
    </w:p>
    <w:p w14:paraId="1E1F2D44" w14:textId="77777777" w:rsidR="00DD5F18" w:rsidRPr="00E41482" w:rsidRDefault="00885BDA" w:rsidP="0053173A">
      <w:pPr>
        <w:spacing w:after="0" w:line="240" w:lineRule="auto"/>
        <w:ind w:firstLine="7088"/>
        <w:rPr>
          <w:rFonts w:ascii="Times New Roman" w:hAnsi="Times New Roman" w:cs="Times New Roman"/>
          <w:sz w:val="24"/>
          <w:szCs w:val="24"/>
        </w:rPr>
      </w:pPr>
      <w:r w:rsidRPr="00E41482">
        <w:rPr>
          <w:rFonts w:ascii="Times New Roman" w:hAnsi="Times New Roman" w:cs="Times New Roman"/>
          <w:sz w:val="24"/>
          <w:szCs w:val="24"/>
        </w:rPr>
        <w:t>IVO MILATIĆ</w:t>
      </w:r>
    </w:p>
    <w:p w14:paraId="2D18529C" w14:textId="77777777" w:rsidR="00885BDA" w:rsidRPr="00E41482" w:rsidRDefault="00885BDA" w:rsidP="0053173A">
      <w:pPr>
        <w:spacing w:after="0" w:line="240" w:lineRule="auto"/>
        <w:ind w:firstLine="7088"/>
        <w:rPr>
          <w:rFonts w:ascii="Times New Roman" w:hAnsi="Times New Roman" w:cs="Times New Roman"/>
          <w:sz w:val="24"/>
          <w:szCs w:val="24"/>
        </w:rPr>
      </w:pPr>
    </w:p>
    <w:p w14:paraId="1925FA66" w14:textId="77777777" w:rsidR="00D761D4" w:rsidRPr="00E41482" w:rsidRDefault="00D761D4" w:rsidP="003A7A5A">
      <w:pPr>
        <w:spacing w:after="0" w:line="240" w:lineRule="auto"/>
        <w:jc w:val="both"/>
        <w:rPr>
          <w:rFonts w:ascii="Times New Roman" w:eastAsia="Times New Roman" w:hAnsi="Times New Roman" w:cs="Times New Roman"/>
          <w:sz w:val="24"/>
          <w:szCs w:val="24"/>
          <w:lang w:eastAsia="hr-HR"/>
        </w:rPr>
      </w:pPr>
    </w:p>
    <w:p w14:paraId="6103D8B8" w14:textId="57ABB3DB" w:rsidR="003A7A5A" w:rsidRPr="002519C3" w:rsidRDefault="003A7A5A" w:rsidP="003A7A5A">
      <w:pPr>
        <w:spacing w:after="0" w:line="240" w:lineRule="auto"/>
        <w:jc w:val="both"/>
        <w:rPr>
          <w:rFonts w:ascii="Times New Roman" w:eastAsia="Times New Roman" w:hAnsi="Times New Roman" w:cs="Times New Roman"/>
          <w:sz w:val="24"/>
          <w:szCs w:val="24"/>
          <w:lang w:eastAsia="hr-HR"/>
        </w:rPr>
      </w:pPr>
      <w:r w:rsidRPr="00E41482">
        <w:rPr>
          <w:rFonts w:ascii="Times New Roman" w:eastAsia="Times New Roman" w:hAnsi="Times New Roman" w:cs="Times New Roman"/>
          <w:sz w:val="24"/>
          <w:szCs w:val="24"/>
          <w:lang w:eastAsia="hr-HR"/>
        </w:rPr>
        <w:t>Ove Izmjene</w:t>
      </w:r>
      <w:r w:rsidRPr="00E41482">
        <w:t xml:space="preserve"> </w:t>
      </w:r>
      <w:r w:rsidRPr="00E41482">
        <w:rPr>
          <w:rFonts w:ascii="Times New Roman" w:eastAsia="Times New Roman" w:hAnsi="Times New Roman" w:cs="Times New Roman"/>
          <w:sz w:val="24"/>
          <w:szCs w:val="24"/>
          <w:lang w:eastAsia="hr-HR"/>
        </w:rPr>
        <w:t>i dopune Statuta Agencije za ugljikovodike objavljene su na</w:t>
      </w:r>
      <w:r w:rsidR="00F753E6" w:rsidRPr="00E41482">
        <w:rPr>
          <w:rFonts w:ascii="Times New Roman" w:eastAsia="Times New Roman" w:hAnsi="Times New Roman" w:cs="Times New Roman"/>
          <w:sz w:val="24"/>
          <w:szCs w:val="24"/>
          <w:lang w:eastAsia="hr-HR"/>
        </w:rPr>
        <w:t xml:space="preserve"> oglasnoj ploči Agencije dana </w:t>
      </w:r>
      <w:r w:rsidR="005329DE" w:rsidRPr="00E41482">
        <w:rPr>
          <w:rFonts w:ascii="Times New Roman" w:eastAsia="Times New Roman" w:hAnsi="Times New Roman" w:cs="Times New Roman"/>
          <w:sz w:val="24"/>
          <w:szCs w:val="24"/>
          <w:lang w:eastAsia="hr-HR"/>
        </w:rPr>
        <w:t>22</w:t>
      </w:r>
      <w:r w:rsidR="00F753E6" w:rsidRPr="00E41482">
        <w:rPr>
          <w:rFonts w:ascii="Times New Roman" w:eastAsia="Times New Roman" w:hAnsi="Times New Roman" w:cs="Times New Roman"/>
          <w:sz w:val="24"/>
          <w:szCs w:val="24"/>
          <w:lang w:eastAsia="hr-HR"/>
        </w:rPr>
        <w:t>. veljače 2018. godine</w:t>
      </w:r>
      <w:r w:rsidRPr="00E41482">
        <w:rPr>
          <w:rFonts w:ascii="Times New Roman" w:eastAsia="Times New Roman" w:hAnsi="Times New Roman" w:cs="Times New Roman"/>
          <w:sz w:val="24"/>
          <w:szCs w:val="24"/>
          <w:lang w:eastAsia="hr-HR"/>
        </w:rPr>
        <w:t>, kada su iste stupile na snagu.</w:t>
      </w:r>
    </w:p>
    <w:p w14:paraId="6B9DF77D" w14:textId="77777777" w:rsidR="00885BDA" w:rsidRPr="002519C3" w:rsidRDefault="00885BDA" w:rsidP="0053173A">
      <w:pPr>
        <w:spacing w:after="0" w:line="240" w:lineRule="auto"/>
        <w:ind w:firstLine="7088"/>
        <w:rPr>
          <w:rFonts w:ascii="Times New Roman" w:hAnsi="Times New Roman" w:cs="Times New Roman"/>
          <w:sz w:val="24"/>
          <w:szCs w:val="24"/>
        </w:rPr>
      </w:pPr>
    </w:p>
    <w:p w14:paraId="262C5ECA" w14:textId="77777777" w:rsidR="0062641C" w:rsidRPr="002519C3" w:rsidRDefault="0062641C" w:rsidP="0053173A">
      <w:pPr>
        <w:spacing w:after="0" w:line="240" w:lineRule="auto"/>
        <w:ind w:firstLine="7088"/>
        <w:rPr>
          <w:rFonts w:ascii="Times New Roman" w:hAnsi="Times New Roman" w:cs="Times New Roman"/>
          <w:sz w:val="24"/>
          <w:szCs w:val="24"/>
        </w:rPr>
      </w:pPr>
    </w:p>
    <w:p w14:paraId="35E98036" w14:textId="7E2132BC" w:rsidR="0062641C" w:rsidRPr="00E41482" w:rsidRDefault="0062641C" w:rsidP="00E41482">
      <w:pPr>
        <w:rPr>
          <w:rFonts w:ascii="Times New Roman" w:eastAsia="Times New Roman" w:hAnsi="Times New Roman" w:cs="Times New Roman"/>
          <w:sz w:val="24"/>
          <w:szCs w:val="24"/>
          <w:lang w:eastAsia="hr-HR"/>
        </w:rPr>
      </w:pPr>
    </w:p>
    <w:sectPr w:rsidR="0062641C" w:rsidRPr="00E41482" w:rsidSect="00C7533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91F9" w14:textId="77777777" w:rsidR="00D84BA7" w:rsidRDefault="00D84BA7" w:rsidP="00E41482">
      <w:pPr>
        <w:spacing w:after="0" w:line="240" w:lineRule="auto"/>
      </w:pPr>
      <w:r>
        <w:separator/>
      </w:r>
    </w:p>
  </w:endnote>
  <w:endnote w:type="continuationSeparator" w:id="0">
    <w:p w14:paraId="3A9D5DF0" w14:textId="77777777" w:rsidR="00D84BA7" w:rsidRDefault="00D84BA7" w:rsidP="00E4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847514"/>
      <w:docPartObj>
        <w:docPartGallery w:val="Page Numbers (Bottom of Page)"/>
        <w:docPartUnique/>
      </w:docPartObj>
    </w:sdtPr>
    <w:sdtContent>
      <w:p w14:paraId="50AD068E" w14:textId="0DE582F3" w:rsidR="00E41482" w:rsidRDefault="00E41482" w:rsidP="00E41482">
        <w:pPr>
          <w:pStyle w:val="Footer"/>
          <w:jc w:val="center"/>
        </w:pPr>
        <w:r>
          <w:fldChar w:fldCharType="begin"/>
        </w:r>
        <w:r>
          <w:instrText>PAGE   \* MERGEFORMAT</w:instrText>
        </w:r>
        <w:r>
          <w:fldChar w:fldCharType="separate"/>
        </w:r>
        <w:r>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266A" w14:textId="77777777" w:rsidR="00D84BA7" w:rsidRDefault="00D84BA7" w:rsidP="00E41482">
      <w:pPr>
        <w:spacing w:after="0" w:line="240" w:lineRule="auto"/>
      </w:pPr>
      <w:r>
        <w:separator/>
      </w:r>
    </w:p>
  </w:footnote>
  <w:footnote w:type="continuationSeparator" w:id="0">
    <w:p w14:paraId="5F042073" w14:textId="77777777" w:rsidR="00D84BA7" w:rsidRDefault="00D84BA7" w:rsidP="00E41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DEB"/>
    <w:multiLevelType w:val="hybridMultilevel"/>
    <w:tmpl w:val="AF0E1F06"/>
    <w:lvl w:ilvl="0" w:tplc="19C4B61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4E45F12"/>
    <w:multiLevelType w:val="hybridMultilevel"/>
    <w:tmpl w:val="1E58835C"/>
    <w:lvl w:ilvl="0" w:tplc="19C4B61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06D46EC"/>
    <w:multiLevelType w:val="hybridMultilevel"/>
    <w:tmpl w:val="60181500"/>
    <w:lvl w:ilvl="0" w:tplc="2718493E">
      <w:start w:val="2"/>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138E5AFC"/>
    <w:multiLevelType w:val="hybridMultilevel"/>
    <w:tmpl w:val="F52C5DB8"/>
    <w:lvl w:ilvl="0" w:tplc="6F22CB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29424D"/>
    <w:multiLevelType w:val="hybridMultilevel"/>
    <w:tmpl w:val="8C6A3FF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0AC2EB2"/>
    <w:multiLevelType w:val="hybridMultilevel"/>
    <w:tmpl w:val="60EE0198"/>
    <w:lvl w:ilvl="0" w:tplc="19C4B61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7EB0FAF"/>
    <w:multiLevelType w:val="hybridMultilevel"/>
    <w:tmpl w:val="5F1AEE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2E2464"/>
    <w:multiLevelType w:val="hybridMultilevel"/>
    <w:tmpl w:val="70E221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F3F4B40"/>
    <w:multiLevelType w:val="hybridMultilevel"/>
    <w:tmpl w:val="7A8258F2"/>
    <w:lvl w:ilvl="0" w:tplc="6E32ED1E">
      <w:numFmt w:val="bullet"/>
      <w:lvlText w:val="-"/>
      <w:lvlJc w:val="left"/>
      <w:pPr>
        <w:ind w:left="720" w:hanging="360"/>
      </w:pPr>
      <w:rPr>
        <w:rFonts w:ascii="Times New Roman" w:eastAsia="Times New Roman" w:hAnsi="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04F7317"/>
    <w:multiLevelType w:val="hybridMultilevel"/>
    <w:tmpl w:val="33CA2292"/>
    <w:lvl w:ilvl="0" w:tplc="6E32ED1E">
      <w:numFmt w:val="bullet"/>
      <w:lvlText w:val="-"/>
      <w:lvlJc w:val="left"/>
      <w:pPr>
        <w:ind w:left="1077" w:hanging="360"/>
      </w:pPr>
      <w:rPr>
        <w:rFonts w:ascii="Times New Roman" w:eastAsia="Times New Roman" w:hAnsi="Times New Roman" w:hint="default"/>
        <w:sz w:val="20"/>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0" w15:restartNumberingAfterBreak="0">
    <w:nsid w:val="385E23AC"/>
    <w:multiLevelType w:val="hybridMultilevel"/>
    <w:tmpl w:val="15500F12"/>
    <w:lvl w:ilvl="0" w:tplc="3A6467F8">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0ED1893"/>
    <w:multiLevelType w:val="hybridMultilevel"/>
    <w:tmpl w:val="F98E5CF6"/>
    <w:lvl w:ilvl="0" w:tplc="754E9E8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2" w15:restartNumberingAfterBreak="0">
    <w:nsid w:val="41924EAC"/>
    <w:multiLevelType w:val="hybridMultilevel"/>
    <w:tmpl w:val="7090D8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4A669ED"/>
    <w:multiLevelType w:val="hybridMultilevel"/>
    <w:tmpl w:val="DA1A9654"/>
    <w:lvl w:ilvl="0" w:tplc="6E32ED1E">
      <w:numFmt w:val="bullet"/>
      <w:lvlText w:val="-"/>
      <w:lvlJc w:val="left"/>
      <w:pPr>
        <w:ind w:left="1080" w:hanging="360"/>
      </w:pPr>
      <w:rPr>
        <w:rFonts w:ascii="Times New Roman" w:eastAsia="Times New Roman" w:hAnsi="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E11DE5"/>
    <w:multiLevelType w:val="hybridMultilevel"/>
    <w:tmpl w:val="255CC7A8"/>
    <w:lvl w:ilvl="0" w:tplc="19C4B61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4FA120FF"/>
    <w:multiLevelType w:val="hybridMultilevel"/>
    <w:tmpl w:val="FDA40656"/>
    <w:lvl w:ilvl="0" w:tplc="19C4B610">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6" w15:restartNumberingAfterBreak="0">
    <w:nsid w:val="5C351B4A"/>
    <w:multiLevelType w:val="hybridMultilevel"/>
    <w:tmpl w:val="31FC0B08"/>
    <w:lvl w:ilvl="0" w:tplc="041A0017">
      <w:start w:val="1"/>
      <w:numFmt w:val="lowerLetter"/>
      <w:lvlText w:val="%1)"/>
      <w:lvlJc w:val="left"/>
      <w:pPr>
        <w:ind w:left="862" w:hanging="360"/>
      </w:pPr>
      <w:rPr>
        <w:rFonts w:hint="default"/>
        <w:sz w:val="20"/>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7" w15:restartNumberingAfterBreak="0">
    <w:nsid w:val="60822901"/>
    <w:multiLevelType w:val="hybridMultilevel"/>
    <w:tmpl w:val="ACAE0CC4"/>
    <w:lvl w:ilvl="0" w:tplc="6E32ED1E">
      <w:numFmt w:val="bullet"/>
      <w:lvlText w:val="-"/>
      <w:lvlJc w:val="left"/>
      <w:pPr>
        <w:ind w:left="720" w:hanging="360"/>
      </w:pPr>
      <w:rPr>
        <w:rFonts w:ascii="Times New Roman" w:eastAsia="Times New Roman" w:hAnsi="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2D30584"/>
    <w:multiLevelType w:val="hybridMultilevel"/>
    <w:tmpl w:val="8BFA7B6E"/>
    <w:lvl w:ilvl="0" w:tplc="19C4B61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6A4D5AA3"/>
    <w:multiLevelType w:val="hybridMultilevel"/>
    <w:tmpl w:val="C4463D4A"/>
    <w:lvl w:ilvl="0" w:tplc="19C4B61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6C34481F"/>
    <w:multiLevelType w:val="hybridMultilevel"/>
    <w:tmpl w:val="312E2FBC"/>
    <w:lvl w:ilvl="0" w:tplc="19C4B61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78215F81"/>
    <w:multiLevelType w:val="hybridMultilevel"/>
    <w:tmpl w:val="33D855F2"/>
    <w:lvl w:ilvl="0" w:tplc="19C4B610">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2" w15:restartNumberingAfterBreak="0">
    <w:nsid w:val="7C021F8E"/>
    <w:multiLevelType w:val="hybridMultilevel"/>
    <w:tmpl w:val="75B4DB04"/>
    <w:lvl w:ilvl="0" w:tplc="041A0017">
      <w:start w:val="1"/>
      <w:numFmt w:val="lowerLetter"/>
      <w:lvlText w:val="%1)"/>
      <w:lvlJc w:val="left"/>
      <w:pPr>
        <w:ind w:left="1077" w:hanging="360"/>
      </w:pPr>
      <w:rPr>
        <w:rFonts w:hint="default"/>
        <w:sz w:val="20"/>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3" w15:restartNumberingAfterBreak="0">
    <w:nsid w:val="7D1E2B0F"/>
    <w:multiLevelType w:val="hybridMultilevel"/>
    <w:tmpl w:val="3DEAC8F0"/>
    <w:lvl w:ilvl="0" w:tplc="6E32ED1E">
      <w:numFmt w:val="bullet"/>
      <w:lvlText w:val="-"/>
      <w:lvlJc w:val="left"/>
      <w:pPr>
        <w:ind w:left="1080" w:hanging="360"/>
      </w:pPr>
      <w:rPr>
        <w:rFonts w:ascii="Times New Roman" w:eastAsia="Times New Roman" w:hAnsi="Times New Roman" w:hint="default"/>
        <w:sz w:val="2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841428518">
    <w:abstractNumId w:val="13"/>
  </w:num>
  <w:num w:numId="2" w16cid:durableId="88431464">
    <w:abstractNumId w:val="11"/>
  </w:num>
  <w:num w:numId="3" w16cid:durableId="2068064944">
    <w:abstractNumId w:val="8"/>
  </w:num>
  <w:num w:numId="4" w16cid:durableId="1306355503">
    <w:abstractNumId w:val="17"/>
  </w:num>
  <w:num w:numId="5" w16cid:durableId="1833137539">
    <w:abstractNumId w:val="9"/>
  </w:num>
  <w:num w:numId="6" w16cid:durableId="1582326035">
    <w:abstractNumId w:val="22"/>
  </w:num>
  <w:num w:numId="7" w16cid:durableId="1298293684">
    <w:abstractNumId w:val="23"/>
  </w:num>
  <w:num w:numId="8" w16cid:durableId="1889299990">
    <w:abstractNumId w:val="16"/>
  </w:num>
  <w:num w:numId="9" w16cid:durableId="2017224050">
    <w:abstractNumId w:val="5"/>
  </w:num>
  <w:num w:numId="10" w16cid:durableId="1893270681">
    <w:abstractNumId w:val="6"/>
  </w:num>
  <w:num w:numId="11" w16cid:durableId="1115828721">
    <w:abstractNumId w:val="10"/>
  </w:num>
  <w:num w:numId="12" w16cid:durableId="886838833">
    <w:abstractNumId w:val="7"/>
  </w:num>
  <w:num w:numId="13" w16cid:durableId="1645503490">
    <w:abstractNumId w:val="2"/>
  </w:num>
  <w:num w:numId="14" w16cid:durableId="211039015">
    <w:abstractNumId w:val="18"/>
  </w:num>
  <w:num w:numId="15" w16cid:durableId="343409571">
    <w:abstractNumId w:val="4"/>
  </w:num>
  <w:num w:numId="16" w16cid:durableId="835803325">
    <w:abstractNumId w:val="12"/>
  </w:num>
  <w:num w:numId="17" w16cid:durableId="1269192030">
    <w:abstractNumId w:val="0"/>
  </w:num>
  <w:num w:numId="18" w16cid:durableId="1010794320">
    <w:abstractNumId w:val="14"/>
  </w:num>
  <w:num w:numId="19" w16cid:durableId="599799733">
    <w:abstractNumId w:val="20"/>
  </w:num>
  <w:num w:numId="20" w16cid:durableId="283464">
    <w:abstractNumId w:val="19"/>
  </w:num>
  <w:num w:numId="21" w16cid:durableId="900945974">
    <w:abstractNumId w:val="1"/>
  </w:num>
  <w:num w:numId="22" w16cid:durableId="555555784">
    <w:abstractNumId w:val="21"/>
  </w:num>
  <w:num w:numId="23" w16cid:durableId="108475604">
    <w:abstractNumId w:val="15"/>
  </w:num>
  <w:num w:numId="24" w16cid:durableId="678046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FD0"/>
    <w:rsid w:val="00016471"/>
    <w:rsid w:val="000165B8"/>
    <w:rsid w:val="00097828"/>
    <w:rsid w:val="000F387A"/>
    <w:rsid w:val="00110AA4"/>
    <w:rsid w:val="00127279"/>
    <w:rsid w:val="00131E1C"/>
    <w:rsid w:val="00150246"/>
    <w:rsid w:val="00150EC6"/>
    <w:rsid w:val="00153070"/>
    <w:rsid w:val="00165342"/>
    <w:rsid w:val="001751B6"/>
    <w:rsid w:val="00175FF4"/>
    <w:rsid w:val="00185385"/>
    <w:rsid w:val="001D07D1"/>
    <w:rsid w:val="001D6142"/>
    <w:rsid w:val="001E3165"/>
    <w:rsid w:val="00202CD5"/>
    <w:rsid w:val="00215EE8"/>
    <w:rsid w:val="002519C3"/>
    <w:rsid w:val="00296FD0"/>
    <w:rsid w:val="002E2266"/>
    <w:rsid w:val="0031175B"/>
    <w:rsid w:val="00330C37"/>
    <w:rsid w:val="00343217"/>
    <w:rsid w:val="00351A38"/>
    <w:rsid w:val="0038724F"/>
    <w:rsid w:val="003A137C"/>
    <w:rsid w:val="003A239E"/>
    <w:rsid w:val="003A7A5A"/>
    <w:rsid w:val="003D1F0B"/>
    <w:rsid w:val="00406CE3"/>
    <w:rsid w:val="00421453"/>
    <w:rsid w:val="004329D6"/>
    <w:rsid w:val="00445B64"/>
    <w:rsid w:val="00456AD1"/>
    <w:rsid w:val="00466C69"/>
    <w:rsid w:val="00492592"/>
    <w:rsid w:val="004D281C"/>
    <w:rsid w:val="004E6041"/>
    <w:rsid w:val="004E6D3F"/>
    <w:rsid w:val="004F301A"/>
    <w:rsid w:val="00505277"/>
    <w:rsid w:val="0053173A"/>
    <w:rsid w:val="005329DE"/>
    <w:rsid w:val="00536049"/>
    <w:rsid w:val="0055493D"/>
    <w:rsid w:val="005A4F35"/>
    <w:rsid w:val="005C3A1C"/>
    <w:rsid w:val="00611674"/>
    <w:rsid w:val="006239B6"/>
    <w:rsid w:val="0062641C"/>
    <w:rsid w:val="006774E1"/>
    <w:rsid w:val="006B7F02"/>
    <w:rsid w:val="00720558"/>
    <w:rsid w:val="0072505D"/>
    <w:rsid w:val="0072751B"/>
    <w:rsid w:val="007419F1"/>
    <w:rsid w:val="00747557"/>
    <w:rsid w:val="0075402A"/>
    <w:rsid w:val="0076714F"/>
    <w:rsid w:val="00783DC0"/>
    <w:rsid w:val="007E3D7C"/>
    <w:rsid w:val="00814E45"/>
    <w:rsid w:val="00885BDA"/>
    <w:rsid w:val="00896EBB"/>
    <w:rsid w:val="008A68E2"/>
    <w:rsid w:val="008C4849"/>
    <w:rsid w:val="008D7BD9"/>
    <w:rsid w:val="008E7BCA"/>
    <w:rsid w:val="008F3969"/>
    <w:rsid w:val="008F5DAB"/>
    <w:rsid w:val="008F7024"/>
    <w:rsid w:val="0090199D"/>
    <w:rsid w:val="00903988"/>
    <w:rsid w:val="00906606"/>
    <w:rsid w:val="00940F94"/>
    <w:rsid w:val="009804CD"/>
    <w:rsid w:val="009C7FB6"/>
    <w:rsid w:val="009E7E01"/>
    <w:rsid w:val="00A100CE"/>
    <w:rsid w:val="00A23091"/>
    <w:rsid w:val="00A3113F"/>
    <w:rsid w:val="00A33F16"/>
    <w:rsid w:val="00AC55DD"/>
    <w:rsid w:val="00B305AE"/>
    <w:rsid w:val="00B759C3"/>
    <w:rsid w:val="00B929FD"/>
    <w:rsid w:val="00BC3B6B"/>
    <w:rsid w:val="00BC7F1B"/>
    <w:rsid w:val="00BD63F2"/>
    <w:rsid w:val="00BD69C1"/>
    <w:rsid w:val="00C064B8"/>
    <w:rsid w:val="00C75334"/>
    <w:rsid w:val="00C835EB"/>
    <w:rsid w:val="00C929AD"/>
    <w:rsid w:val="00CB5693"/>
    <w:rsid w:val="00CE348C"/>
    <w:rsid w:val="00D1574C"/>
    <w:rsid w:val="00D45F98"/>
    <w:rsid w:val="00D761D4"/>
    <w:rsid w:val="00D84BA7"/>
    <w:rsid w:val="00D84D76"/>
    <w:rsid w:val="00D93296"/>
    <w:rsid w:val="00DB5CE5"/>
    <w:rsid w:val="00DD5F18"/>
    <w:rsid w:val="00DF0B52"/>
    <w:rsid w:val="00E045FE"/>
    <w:rsid w:val="00E41482"/>
    <w:rsid w:val="00E53D2D"/>
    <w:rsid w:val="00E837EB"/>
    <w:rsid w:val="00E83869"/>
    <w:rsid w:val="00E845E3"/>
    <w:rsid w:val="00E902FC"/>
    <w:rsid w:val="00E91455"/>
    <w:rsid w:val="00F74FE7"/>
    <w:rsid w:val="00F753E6"/>
    <w:rsid w:val="00F81B51"/>
    <w:rsid w:val="00FB4941"/>
    <w:rsid w:val="00FC0585"/>
    <w:rsid w:val="00FD4A7D"/>
    <w:rsid w:val="00FE4152"/>
    <w:rsid w:val="00FE4D9F"/>
    <w:rsid w:val="00FF0E51"/>
    <w:rsid w:val="00FF58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EEF2"/>
  <w15:docId w15:val="{62817E2C-9537-402F-9732-CA9EFB54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51"/>
    <w:pPr>
      <w:ind w:left="720"/>
      <w:contextualSpacing/>
    </w:pPr>
  </w:style>
  <w:style w:type="paragraph" w:customStyle="1" w:styleId="box455252">
    <w:name w:val="box_455252"/>
    <w:basedOn w:val="Normal"/>
    <w:rsid w:val="008F702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A3113F"/>
    <w:rPr>
      <w:sz w:val="16"/>
      <w:szCs w:val="16"/>
    </w:rPr>
  </w:style>
  <w:style w:type="paragraph" w:styleId="CommentText">
    <w:name w:val="annotation text"/>
    <w:basedOn w:val="Normal"/>
    <w:link w:val="CommentTextChar"/>
    <w:uiPriority w:val="99"/>
    <w:semiHidden/>
    <w:unhideWhenUsed/>
    <w:rsid w:val="00A3113F"/>
    <w:pPr>
      <w:spacing w:line="240" w:lineRule="auto"/>
    </w:pPr>
    <w:rPr>
      <w:sz w:val="20"/>
      <w:szCs w:val="20"/>
    </w:rPr>
  </w:style>
  <w:style w:type="character" w:customStyle="1" w:styleId="CommentTextChar">
    <w:name w:val="Comment Text Char"/>
    <w:basedOn w:val="DefaultParagraphFont"/>
    <w:link w:val="CommentText"/>
    <w:uiPriority w:val="99"/>
    <w:semiHidden/>
    <w:rsid w:val="00A3113F"/>
    <w:rPr>
      <w:sz w:val="20"/>
      <w:szCs w:val="20"/>
    </w:rPr>
  </w:style>
  <w:style w:type="paragraph" w:styleId="CommentSubject">
    <w:name w:val="annotation subject"/>
    <w:basedOn w:val="CommentText"/>
    <w:next w:val="CommentText"/>
    <w:link w:val="CommentSubjectChar"/>
    <w:uiPriority w:val="99"/>
    <w:semiHidden/>
    <w:unhideWhenUsed/>
    <w:rsid w:val="00A3113F"/>
    <w:rPr>
      <w:b/>
      <w:bCs/>
    </w:rPr>
  </w:style>
  <w:style w:type="character" w:customStyle="1" w:styleId="CommentSubjectChar">
    <w:name w:val="Comment Subject Char"/>
    <w:basedOn w:val="CommentTextChar"/>
    <w:link w:val="CommentSubject"/>
    <w:uiPriority w:val="99"/>
    <w:semiHidden/>
    <w:rsid w:val="00A3113F"/>
    <w:rPr>
      <w:b/>
      <w:bCs/>
      <w:sz w:val="20"/>
      <w:szCs w:val="20"/>
    </w:rPr>
  </w:style>
  <w:style w:type="paragraph" w:styleId="BalloonText">
    <w:name w:val="Balloon Text"/>
    <w:basedOn w:val="Normal"/>
    <w:link w:val="BalloonTextChar"/>
    <w:uiPriority w:val="99"/>
    <w:semiHidden/>
    <w:unhideWhenUsed/>
    <w:rsid w:val="00A31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13F"/>
    <w:rPr>
      <w:rFonts w:ascii="Segoe UI" w:hAnsi="Segoe UI" w:cs="Segoe UI"/>
      <w:sz w:val="18"/>
      <w:szCs w:val="18"/>
    </w:rPr>
  </w:style>
  <w:style w:type="paragraph" w:styleId="NoSpacing">
    <w:name w:val="No Spacing"/>
    <w:uiPriority w:val="1"/>
    <w:qFormat/>
    <w:rsid w:val="0053173A"/>
    <w:pPr>
      <w:spacing w:after="0" w:line="240" w:lineRule="auto"/>
    </w:pPr>
  </w:style>
  <w:style w:type="paragraph" w:styleId="Header">
    <w:name w:val="header"/>
    <w:basedOn w:val="Normal"/>
    <w:link w:val="HeaderChar"/>
    <w:uiPriority w:val="99"/>
    <w:unhideWhenUsed/>
    <w:rsid w:val="00E414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1482"/>
  </w:style>
  <w:style w:type="paragraph" w:styleId="Footer">
    <w:name w:val="footer"/>
    <w:basedOn w:val="Normal"/>
    <w:link w:val="FooterChar"/>
    <w:uiPriority w:val="99"/>
    <w:unhideWhenUsed/>
    <w:rsid w:val="00E414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661">
      <w:bodyDiv w:val="1"/>
      <w:marLeft w:val="0"/>
      <w:marRight w:val="0"/>
      <w:marTop w:val="0"/>
      <w:marBottom w:val="0"/>
      <w:divBdr>
        <w:top w:val="none" w:sz="0" w:space="0" w:color="auto"/>
        <w:left w:val="none" w:sz="0" w:space="0" w:color="auto"/>
        <w:bottom w:val="none" w:sz="0" w:space="0" w:color="auto"/>
        <w:right w:val="none" w:sz="0" w:space="0" w:color="auto"/>
      </w:divBdr>
    </w:div>
    <w:div w:id="16525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2900</Words>
  <Characters>16531</Characters>
  <Application>Microsoft Office Word</Application>
  <DocSecurity>0</DocSecurity>
  <Lines>137</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bdoric</dc:creator>
  <cp:lastModifiedBy>Ana Petrović</cp:lastModifiedBy>
  <cp:revision>2</cp:revision>
  <cp:lastPrinted>2018-01-15T15:45:00Z</cp:lastPrinted>
  <dcterms:created xsi:type="dcterms:W3CDTF">2023-01-27T10:06:00Z</dcterms:created>
  <dcterms:modified xsi:type="dcterms:W3CDTF">2023-01-27T10:06:00Z</dcterms:modified>
</cp:coreProperties>
</file>